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F7D" w:rsidRPr="00E5551A" w:rsidRDefault="00117F7D" w:rsidP="00117F7D">
      <w:pPr>
        <w:jc w:val="center"/>
        <w:rPr>
          <w:b/>
          <w:sz w:val="32"/>
        </w:rPr>
      </w:pPr>
      <w:r w:rsidRPr="00E5551A">
        <w:rPr>
          <w:b/>
          <w:sz w:val="32"/>
        </w:rPr>
        <w:t>MA TRẬN VÀ ĐẶC TẢ ĐỀ KIỂM TRA</w:t>
      </w:r>
      <w:r w:rsidR="009E1896">
        <w:rPr>
          <w:b/>
          <w:sz w:val="32"/>
        </w:rPr>
        <w:t xml:space="preserve"> CUỐI</w:t>
      </w:r>
      <w:r w:rsidRPr="00E5551A">
        <w:rPr>
          <w:b/>
          <w:sz w:val="32"/>
        </w:rPr>
        <w:t xml:space="preserve"> KÌ 1</w:t>
      </w:r>
      <w:r w:rsidR="00212870">
        <w:rPr>
          <w:b/>
          <w:sz w:val="32"/>
        </w:rPr>
        <w:t xml:space="preserve"> </w:t>
      </w:r>
      <w:r w:rsidR="003C2E1A">
        <w:rPr>
          <w:b/>
          <w:sz w:val="32"/>
        </w:rPr>
        <w:t>–</w:t>
      </w:r>
      <w:r w:rsidR="00212870">
        <w:rPr>
          <w:b/>
          <w:sz w:val="32"/>
        </w:rPr>
        <w:t xml:space="preserve"> </w:t>
      </w:r>
      <w:r w:rsidR="003C2E1A">
        <w:rPr>
          <w:b/>
          <w:sz w:val="32"/>
        </w:rPr>
        <w:t xml:space="preserve">NH: 2025 – 2026 </w:t>
      </w:r>
    </w:p>
    <w:p w:rsidR="00117F7D" w:rsidRDefault="00117F7D" w:rsidP="00117F7D">
      <w:pPr>
        <w:jc w:val="center"/>
        <w:rPr>
          <w:rFonts w:eastAsia="Calibri"/>
          <w:i/>
          <w:color w:val="000000"/>
          <w:sz w:val="32"/>
        </w:rPr>
      </w:pPr>
      <w:r w:rsidRPr="00626F4B">
        <w:rPr>
          <w:b/>
          <w:sz w:val="32"/>
          <w:lang w:val="en-AU"/>
        </w:rPr>
        <w:t>MÔN: TOÁN 1</w:t>
      </w:r>
      <w:r w:rsidR="004E309A" w:rsidRPr="00626F4B">
        <w:rPr>
          <w:b/>
          <w:sz w:val="32"/>
          <w:lang w:val="en-AU"/>
        </w:rPr>
        <w:t>1</w:t>
      </w:r>
      <w:r w:rsidRPr="00626F4B">
        <w:rPr>
          <w:b/>
          <w:sz w:val="32"/>
        </w:rPr>
        <w:t>.</w:t>
      </w:r>
      <w:r w:rsidRPr="00626F4B">
        <w:rPr>
          <w:rFonts w:eastAsia="Calibri"/>
          <w:i/>
          <w:color w:val="000000"/>
          <w:sz w:val="32"/>
        </w:rPr>
        <w:t xml:space="preserve"> Thờ</w:t>
      </w:r>
      <w:r w:rsidR="005555E5">
        <w:rPr>
          <w:rFonts w:eastAsia="Calibri"/>
          <w:i/>
          <w:color w:val="000000"/>
          <w:sz w:val="32"/>
        </w:rPr>
        <w:t>i gian làm bài: 9</w:t>
      </w:r>
      <w:r w:rsidR="00BE6DB6">
        <w:rPr>
          <w:rFonts w:eastAsia="Calibri"/>
          <w:i/>
          <w:color w:val="000000"/>
          <w:sz w:val="32"/>
        </w:rPr>
        <w:t>0  phút</w:t>
      </w:r>
      <w:r w:rsidRPr="00626F4B">
        <w:rPr>
          <w:rFonts w:eastAsia="Calibri"/>
          <w:i/>
          <w:color w:val="000000"/>
          <w:sz w:val="32"/>
        </w:rPr>
        <w:t>.</w:t>
      </w:r>
    </w:p>
    <w:p w:rsidR="00DA1828" w:rsidRDefault="00657E48" w:rsidP="00657E48">
      <w:pPr>
        <w:rPr>
          <w:rFonts w:eastAsia="Calibri"/>
          <w:b/>
          <w:color w:val="000000"/>
          <w:sz w:val="28"/>
        </w:rPr>
      </w:pPr>
      <w:r w:rsidRPr="002314A8">
        <w:rPr>
          <w:rFonts w:eastAsia="Calibri"/>
          <w:b/>
          <w:color w:val="000000"/>
          <w:sz w:val="28"/>
        </w:rPr>
        <w:t>1. Bảng ma trận nội dung, năng lực và cấp độ tư duy</w:t>
      </w:r>
    </w:p>
    <w:p w:rsidR="000D45C9" w:rsidRPr="002314A8" w:rsidRDefault="000D45C9" w:rsidP="00657E48">
      <w:pPr>
        <w:rPr>
          <w:rFonts w:eastAsia="Calibri"/>
          <w:b/>
          <w:color w:val="000000"/>
          <w:sz w:val="28"/>
        </w:rPr>
      </w:pPr>
    </w:p>
    <w:tbl>
      <w:tblPr>
        <w:tblW w:w="15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4819"/>
        <w:gridCol w:w="835"/>
        <w:gridCol w:w="835"/>
        <w:gridCol w:w="836"/>
        <w:gridCol w:w="835"/>
        <w:gridCol w:w="836"/>
        <w:gridCol w:w="835"/>
        <w:gridCol w:w="836"/>
        <w:gridCol w:w="835"/>
        <w:gridCol w:w="841"/>
        <w:gridCol w:w="850"/>
      </w:tblGrid>
      <w:tr w:rsidR="005B409D" w:rsidRPr="0068576A" w:rsidTr="00082FF8">
        <w:trPr>
          <w:jc w:val="center"/>
        </w:trPr>
        <w:tc>
          <w:tcPr>
            <w:tcW w:w="704" w:type="dxa"/>
            <w:shd w:val="clear" w:color="auto" w:fill="auto"/>
            <w:vAlign w:val="center"/>
          </w:tcPr>
          <w:p w:rsidR="005B409D" w:rsidRPr="00744A1A" w:rsidRDefault="005B409D" w:rsidP="008B7D2E">
            <w:pPr>
              <w:jc w:val="center"/>
              <w:rPr>
                <w:b/>
                <w:bCs/>
              </w:rPr>
            </w:pPr>
            <w:r w:rsidRPr="00744A1A">
              <w:rPr>
                <w:b/>
              </w:rPr>
              <w:t>STT</w:t>
            </w:r>
          </w:p>
        </w:tc>
        <w:tc>
          <w:tcPr>
            <w:tcW w:w="1985" w:type="dxa"/>
            <w:shd w:val="clear" w:color="auto" w:fill="auto"/>
          </w:tcPr>
          <w:p w:rsidR="005B409D" w:rsidRPr="00744A1A" w:rsidRDefault="005B409D" w:rsidP="00DD76BF">
            <w:pPr>
              <w:rPr>
                <w:b/>
              </w:rPr>
            </w:pPr>
            <w:r w:rsidRPr="00744A1A">
              <w:rPr>
                <w:b/>
              </w:rPr>
              <w:t>Chương/</w:t>
            </w:r>
          </w:p>
          <w:p w:rsidR="005B409D" w:rsidRPr="00744A1A" w:rsidRDefault="005B409D" w:rsidP="00DD76BF">
            <w:pPr>
              <w:rPr>
                <w:b/>
              </w:rPr>
            </w:pPr>
            <w:r w:rsidRPr="00744A1A">
              <w:rPr>
                <w:b/>
              </w:rPr>
              <w:t>Chủ đề</w:t>
            </w:r>
          </w:p>
        </w:tc>
        <w:tc>
          <w:tcPr>
            <w:tcW w:w="4819" w:type="dxa"/>
            <w:shd w:val="clear" w:color="auto" w:fill="auto"/>
            <w:vAlign w:val="center"/>
          </w:tcPr>
          <w:p w:rsidR="005B409D" w:rsidRPr="00744A1A" w:rsidRDefault="005B409D" w:rsidP="005B409D">
            <w:pPr>
              <w:ind w:left="466" w:hanging="466"/>
              <w:jc w:val="center"/>
              <w:rPr>
                <w:b/>
                <w:bCs/>
                <w:iCs/>
              </w:rPr>
            </w:pPr>
            <w:r w:rsidRPr="00744A1A">
              <w:rPr>
                <w:b/>
              </w:rPr>
              <w:t>Nội dung</w:t>
            </w:r>
          </w:p>
        </w:tc>
        <w:tc>
          <w:tcPr>
            <w:tcW w:w="2506" w:type="dxa"/>
            <w:gridSpan w:val="3"/>
            <w:vAlign w:val="center"/>
          </w:tcPr>
          <w:p w:rsidR="005B409D" w:rsidRPr="0068576A" w:rsidRDefault="005B409D" w:rsidP="001F0C56">
            <w:pPr>
              <w:jc w:val="center"/>
              <w:rPr>
                <w:b/>
              </w:rPr>
            </w:pPr>
            <w:r w:rsidRPr="0068576A">
              <w:rPr>
                <w:b/>
                <w:bCs/>
                <w:lang w:val="vi-VN"/>
              </w:rPr>
              <w:t>Tư duy và lập luận Toán học (TD)</w:t>
            </w:r>
          </w:p>
        </w:tc>
        <w:tc>
          <w:tcPr>
            <w:tcW w:w="2506" w:type="dxa"/>
            <w:gridSpan w:val="3"/>
            <w:vAlign w:val="center"/>
          </w:tcPr>
          <w:p w:rsidR="005B409D" w:rsidRPr="0068576A" w:rsidRDefault="005B409D" w:rsidP="00BB79C1">
            <w:pPr>
              <w:ind w:left="-554" w:firstLine="554"/>
              <w:jc w:val="center"/>
              <w:rPr>
                <w:b/>
              </w:rPr>
            </w:pPr>
            <w:r w:rsidRPr="0068576A">
              <w:rPr>
                <w:b/>
                <w:bCs/>
                <w:lang w:val="vi-VN"/>
              </w:rPr>
              <w:t>Giải quyết vấn đề</w:t>
            </w:r>
            <w:r>
              <w:rPr>
                <w:b/>
                <w:bCs/>
              </w:rPr>
              <w:t xml:space="preserve"> </w:t>
            </w:r>
            <w:r w:rsidRPr="0068576A">
              <w:rPr>
                <w:b/>
                <w:bCs/>
                <w:lang w:val="vi-VN"/>
              </w:rPr>
              <w:t xml:space="preserve"> </w:t>
            </w:r>
            <w:r>
              <w:rPr>
                <w:b/>
                <w:bCs/>
              </w:rPr>
              <w:t xml:space="preserve">          </w:t>
            </w:r>
            <w:r w:rsidRPr="0068576A">
              <w:rPr>
                <w:b/>
                <w:bCs/>
                <w:lang w:val="vi-VN"/>
              </w:rPr>
              <w:t>Toán học (GQ)</w:t>
            </w:r>
          </w:p>
        </w:tc>
        <w:tc>
          <w:tcPr>
            <w:tcW w:w="2512" w:type="dxa"/>
            <w:gridSpan w:val="3"/>
            <w:vAlign w:val="center"/>
          </w:tcPr>
          <w:p w:rsidR="005B409D" w:rsidRPr="0068576A" w:rsidRDefault="005B409D" w:rsidP="001F0C56">
            <w:pPr>
              <w:jc w:val="center"/>
              <w:rPr>
                <w:b/>
              </w:rPr>
            </w:pPr>
            <w:r w:rsidRPr="0068576A">
              <w:rPr>
                <w:b/>
                <w:bCs/>
                <w:lang w:val="vi-VN"/>
              </w:rPr>
              <w:t>Mô hình hóa Toán học (MH)</w:t>
            </w:r>
          </w:p>
        </w:tc>
        <w:tc>
          <w:tcPr>
            <w:tcW w:w="850" w:type="dxa"/>
            <w:vAlign w:val="center"/>
          </w:tcPr>
          <w:p w:rsidR="005B409D" w:rsidRPr="00DB1FB0" w:rsidRDefault="005B409D" w:rsidP="00E16BD9">
            <w:pPr>
              <w:jc w:val="center"/>
              <w:rPr>
                <w:b/>
                <w:lang w:val="vi-VN"/>
              </w:rPr>
            </w:pPr>
            <w:r w:rsidRPr="00DB1FB0">
              <w:rPr>
                <w:b/>
              </w:rPr>
              <w:t>Điểm</w:t>
            </w:r>
          </w:p>
        </w:tc>
      </w:tr>
      <w:tr w:rsidR="005B409D" w:rsidRPr="0068576A" w:rsidTr="00082FF8">
        <w:trPr>
          <w:jc w:val="center"/>
        </w:trPr>
        <w:tc>
          <w:tcPr>
            <w:tcW w:w="704" w:type="dxa"/>
            <w:shd w:val="clear" w:color="auto" w:fill="auto"/>
          </w:tcPr>
          <w:p w:rsidR="005B409D" w:rsidRPr="00744A1A" w:rsidRDefault="005B409D" w:rsidP="008B7D2E">
            <w:pPr>
              <w:jc w:val="center"/>
              <w:rPr>
                <w:b/>
                <w:bCs/>
              </w:rPr>
            </w:pPr>
          </w:p>
        </w:tc>
        <w:tc>
          <w:tcPr>
            <w:tcW w:w="1985" w:type="dxa"/>
            <w:shd w:val="clear" w:color="auto" w:fill="auto"/>
          </w:tcPr>
          <w:p w:rsidR="005B409D" w:rsidRPr="00744A1A" w:rsidRDefault="005B409D" w:rsidP="00DD76BF">
            <w:pPr>
              <w:rPr>
                <w:b/>
              </w:rPr>
            </w:pPr>
          </w:p>
        </w:tc>
        <w:tc>
          <w:tcPr>
            <w:tcW w:w="4819" w:type="dxa"/>
            <w:shd w:val="clear" w:color="auto" w:fill="auto"/>
            <w:vAlign w:val="center"/>
          </w:tcPr>
          <w:p w:rsidR="005B409D" w:rsidRPr="00744A1A" w:rsidRDefault="005B409D" w:rsidP="00662AEC">
            <w:pPr>
              <w:rPr>
                <w:b/>
                <w:bCs/>
                <w:iCs/>
              </w:rPr>
            </w:pPr>
          </w:p>
        </w:tc>
        <w:tc>
          <w:tcPr>
            <w:tcW w:w="835" w:type="dxa"/>
            <w:vAlign w:val="center"/>
          </w:tcPr>
          <w:p w:rsidR="005B409D" w:rsidRPr="0068576A" w:rsidRDefault="005B409D" w:rsidP="001F0C56">
            <w:pPr>
              <w:jc w:val="center"/>
              <w:rPr>
                <w:b/>
                <w:bCs/>
                <w:lang w:val="vi-VN"/>
              </w:rPr>
            </w:pPr>
            <w:r w:rsidRPr="0068576A">
              <w:rPr>
                <w:b/>
              </w:rPr>
              <w:t>Biết</w:t>
            </w:r>
          </w:p>
        </w:tc>
        <w:tc>
          <w:tcPr>
            <w:tcW w:w="835" w:type="dxa"/>
            <w:vAlign w:val="center"/>
          </w:tcPr>
          <w:p w:rsidR="005B409D" w:rsidRPr="0068576A" w:rsidRDefault="005B409D" w:rsidP="001F0C56">
            <w:pPr>
              <w:jc w:val="center"/>
              <w:rPr>
                <w:bCs/>
                <w:iCs/>
              </w:rPr>
            </w:pPr>
            <w:r w:rsidRPr="0068576A">
              <w:rPr>
                <w:b/>
              </w:rPr>
              <w:t>Hiểu</w:t>
            </w:r>
          </w:p>
        </w:tc>
        <w:tc>
          <w:tcPr>
            <w:tcW w:w="836" w:type="dxa"/>
            <w:vAlign w:val="center"/>
          </w:tcPr>
          <w:p w:rsidR="005B409D" w:rsidRPr="0068576A" w:rsidRDefault="005B409D" w:rsidP="001F0C56">
            <w:pPr>
              <w:jc w:val="center"/>
              <w:rPr>
                <w:bCs/>
                <w:iCs/>
              </w:rPr>
            </w:pPr>
            <w:r w:rsidRPr="0068576A">
              <w:rPr>
                <w:b/>
              </w:rPr>
              <w:t>Vận dụng</w:t>
            </w:r>
          </w:p>
        </w:tc>
        <w:tc>
          <w:tcPr>
            <w:tcW w:w="835" w:type="dxa"/>
            <w:vAlign w:val="center"/>
          </w:tcPr>
          <w:p w:rsidR="005B409D" w:rsidRPr="0068576A" w:rsidRDefault="005B409D" w:rsidP="001F0C56">
            <w:pPr>
              <w:jc w:val="center"/>
              <w:rPr>
                <w:bCs/>
                <w:iCs/>
              </w:rPr>
            </w:pPr>
            <w:r w:rsidRPr="0068576A">
              <w:rPr>
                <w:b/>
              </w:rPr>
              <w:t>Biết</w:t>
            </w:r>
          </w:p>
        </w:tc>
        <w:tc>
          <w:tcPr>
            <w:tcW w:w="836" w:type="dxa"/>
            <w:vAlign w:val="center"/>
          </w:tcPr>
          <w:p w:rsidR="005B409D" w:rsidRPr="0068576A" w:rsidRDefault="005B409D" w:rsidP="001F0C56">
            <w:pPr>
              <w:jc w:val="center"/>
              <w:rPr>
                <w:bCs/>
                <w:iCs/>
              </w:rPr>
            </w:pPr>
            <w:r w:rsidRPr="0068576A">
              <w:rPr>
                <w:b/>
              </w:rPr>
              <w:t>Hiểu</w:t>
            </w:r>
          </w:p>
        </w:tc>
        <w:tc>
          <w:tcPr>
            <w:tcW w:w="835" w:type="dxa"/>
            <w:vAlign w:val="center"/>
          </w:tcPr>
          <w:p w:rsidR="005B409D" w:rsidRPr="0068576A" w:rsidRDefault="005B409D" w:rsidP="001F0C56">
            <w:pPr>
              <w:jc w:val="center"/>
              <w:rPr>
                <w:bCs/>
                <w:iCs/>
              </w:rPr>
            </w:pPr>
            <w:r w:rsidRPr="0068576A">
              <w:rPr>
                <w:b/>
              </w:rPr>
              <w:t>Vận dụng</w:t>
            </w:r>
          </w:p>
        </w:tc>
        <w:tc>
          <w:tcPr>
            <w:tcW w:w="836" w:type="dxa"/>
            <w:vAlign w:val="center"/>
          </w:tcPr>
          <w:p w:rsidR="005B409D" w:rsidRPr="0068576A" w:rsidRDefault="005B409D" w:rsidP="001F0C56">
            <w:pPr>
              <w:jc w:val="center"/>
              <w:rPr>
                <w:bCs/>
                <w:iCs/>
              </w:rPr>
            </w:pPr>
            <w:r w:rsidRPr="0068576A">
              <w:rPr>
                <w:b/>
              </w:rPr>
              <w:t>Biết</w:t>
            </w:r>
          </w:p>
        </w:tc>
        <w:tc>
          <w:tcPr>
            <w:tcW w:w="835" w:type="dxa"/>
            <w:vAlign w:val="center"/>
          </w:tcPr>
          <w:p w:rsidR="005B409D" w:rsidRPr="0068576A" w:rsidRDefault="005B409D" w:rsidP="001F0C56">
            <w:pPr>
              <w:jc w:val="center"/>
              <w:rPr>
                <w:b/>
                <w:bCs/>
                <w:color w:val="FF0000"/>
                <w:lang w:val="vi-VN"/>
              </w:rPr>
            </w:pPr>
            <w:r w:rsidRPr="0068576A">
              <w:rPr>
                <w:b/>
              </w:rPr>
              <w:t>Hiểu</w:t>
            </w:r>
          </w:p>
        </w:tc>
        <w:tc>
          <w:tcPr>
            <w:tcW w:w="841" w:type="dxa"/>
            <w:vAlign w:val="center"/>
          </w:tcPr>
          <w:p w:rsidR="005B409D" w:rsidRPr="0068576A" w:rsidRDefault="005B409D" w:rsidP="001F0C56">
            <w:pPr>
              <w:jc w:val="center"/>
              <w:rPr>
                <w:b/>
              </w:rPr>
            </w:pPr>
            <w:r w:rsidRPr="0068576A">
              <w:rPr>
                <w:b/>
              </w:rPr>
              <w:t>Vận dụng</w:t>
            </w:r>
          </w:p>
        </w:tc>
        <w:tc>
          <w:tcPr>
            <w:tcW w:w="850" w:type="dxa"/>
          </w:tcPr>
          <w:p w:rsidR="005B409D" w:rsidRPr="00DB1FB0" w:rsidRDefault="005B409D" w:rsidP="00E16BD9">
            <w:pPr>
              <w:jc w:val="center"/>
              <w:rPr>
                <w:b/>
                <w:lang w:val="vi-VN"/>
              </w:rPr>
            </w:pPr>
          </w:p>
        </w:tc>
      </w:tr>
      <w:tr w:rsidR="00793BBC" w:rsidRPr="0068576A" w:rsidTr="00082FF8">
        <w:trPr>
          <w:jc w:val="center"/>
        </w:trPr>
        <w:tc>
          <w:tcPr>
            <w:tcW w:w="704" w:type="dxa"/>
            <w:vMerge w:val="restart"/>
            <w:shd w:val="clear" w:color="auto" w:fill="auto"/>
          </w:tcPr>
          <w:p w:rsidR="00793BBC" w:rsidRPr="00744A1A" w:rsidRDefault="00793BBC" w:rsidP="008B7D2E">
            <w:pPr>
              <w:jc w:val="center"/>
              <w:rPr>
                <w:b/>
                <w:bCs/>
              </w:rPr>
            </w:pPr>
            <w:r w:rsidRPr="00744A1A">
              <w:rPr>
                <w:b/>
                <w:bCs/>
              </w:rPr>
              <w:t>1</w:t>
            </w:r>
          </w:p>
        </w:tc>
        <w:tc>
          <w:tcPr>
            <w:tcW w:w="1985" w:type="dxa"/>
            <w:vMerge w:val="restart"/>
            <w:shd w:val="clear" w:color="auto" w:fill="auto"/>
          </w:tcPr>
          <w:p w:rsidR="00793BBC" w:rsidRPr="00744A1A" w:rsidRDefault="00793BBC" w:rsidP="00744A1A">
            <w:pPr>
              <w:rPr>
                <w:b/>
              </w:rPr>
            </w:pPr>
            <w:r w:rsidRPr="00744A1A">
              <w:rPr>
                <w:b/>
                <w:sz w:val="26"/>
              </w:rPr>
              <w:t>Chương I. Hàm số lượng giác và phương trình lượng giác</w:t>
            </w:r>
          </w:p>
        </w:tc>
        <w:tc>
          <w:tcPr>
            <w:tcW w:w="4819" w:type="dxa"/>
            <w:shd w:val="clear" w:color="auto" w:fill="auto"/>
            <w:vAlign w:val="center"/>
          </w:tcPr>
          <w:p w:rsidR="00793BBC" w:rsidRPr="00744A1A" w:rsidRDefault="00793BBC" w:rsidP="0029679F">
            <w:pPr>
              <w:rPr>
                <w:b/>
                <w:bCs/>
                <w:iCs/>
              </w:rPr>
            </w:pPr>
            <w:r w:rsidRPr="00744A1A">
              <w:rPr>
                <w:b/>
                <w:bCs/>
                <w:iCs/>
              </w:rPr>
              <w:t xml:space="preserve">1. </w:t>
            </w:r>
            <w:r>
              <w:rPr>
                <w:b/>
                <w:bCs/>
                <w:iCs/>
              </w:rPr>
              <w:t>Góc lượng giác</w:t>
            </w:r>
          </w:p>
        </w:tc>
        <w:tc>
          <w:tcPr>
            <w:tcW w:w="835" w:type="dxa"/>
          </w:tcPr>
          <w:p w:rsidR="00793BBC" w:rsidRPr="00B91243" w:rsidRDefault="00793BBC" w:rsidP="00CD1799">
            <w:pPr>
              <w:jc w:val="center"/>
              <w:rPr>
                <w:bCs/>
                <w:iCs/>
                <w:color w:val="000000" w:themeColor="text1"/>
              </w:rPr>
            </w:pPr>
            <w:r>
              <w:rPr>
                <w:bCs/>
                <w:iCs/>
                <w:color w:val="000000" w:themeColor="text1"/>
              </w:rPr>
              <w:t>I.1</w:t>
            </w:r>
          </w:p>
        </w:tc>
        <w:tc>
          <w:tcPr>
            <w:tcW w:w="835" w:type="dxa"/>
          </w:tcPr>
          <w:p w:rsidR="00793BBC" w:rsidRPr="00B91243" w:rsidRDefault="00793BBC" w:rsidP="00CD1799">
            <w:pPr>
              <w:jc w:val="center"/>
              <w:rPr>
                <w:bCs/>
                <w:iCs/>
                <w:color w:val="000000" w:themeColor="text1"/>
              </w:rPr>
            </w:pPr>
          </w:p>
        </w:tc>
        <w:tc>
          <w:tcPr>
            <w:tcW w:w="836" w:type="dxa"/>
          </w:tcPr>
          <w:p w:rsidR="00793BBC" w:rsidRPr="00B91243" w:rsidRDefault="00793BBC" w:rsidP="00CD1799">
            <w:pPr>
              <w:jc w:val="center"/>
              <w:rPr>
                <w:bCs/>
                <w:iCs/>
                <w:color w:val="000000" w:themeColor="text1"/>
              </w:rPr>
            </w:pPr>
          </w:p>
        </w:tc>
        <w:tc>
          <w:tcPr>
            <w:tcW w:w="835" w:type="dxa"/>
          </w:tcPr>
          <w:p w:rsidR="00793BBC" w:rsidRPr="00B91243" w:rsidRDefault="00793BBC" w:rsidP="00CD1799">
            <w:pPr>
              <w:jc w:val="center"/>
              <w:rPr>
                <w:bCs/>
                <w:iCs/>
                <w:color w:val="000000" w:themeColor="text1"/>
              </w:rPr>
            </w:pPr>
          </w:p>
        </w:tc>
        <w:tc>
          <w:tcPr>
            <w:tcW w:w="836" w:type="dxa"/>
          </w:tcPr>
          <w:p w:rsidR="00793BBC" w:rsidRPr="00B91243" w:rsidRDefault="00793BBC" w:rsidP="00CD1799">
            <w:pPr>
              <w:jc w:val="center"/>
              <w:rPr>
                <w:bCs/>
                <w:iCs/>
                <w:color w:val="000000" w:themeColor="text1"/>
              </w:rPr>
            </w:pPr>
          </w:p>
        </w:tc>
        <w:tc>
          <w:tcPr>
            <w:tcW w:w="835" w:type="dxa"/>
          </w:tcPr>
          <w:p w:rsidR="00793BBC" w:rsidRPr="00B91243" w:rsidRDefault="00793BBC" w:rsidP="00CD1799">
            <w:pPr>
              <w:jc w:val="center"/>
              <w:rPr>
                <w:bCs/>
                <w:iCs/>
                <w:color w:val="000000" w:themeColor="text1"/>
              </w:rPr>
            </w:pPr>
          </w:p>
        </w:tc>
        <w:tc>
          <w:tcPr>
            <w:tcW w:w="836" w:type="dxa"/>
          </w:tcPr>
          <w:p w:rsidR="00793BBC" w:rsidRPr="00B91243" w:rsidRDefault="00793BBC" w:rsidP="00CD1799">
            <w:pPr>
              <w:jc w:val="center"/>
              <w:rPr>
                <w:bCs/>
                <w:iCs/>
                <w:color w:val="000000" w:themeColor="text1"/>
              </w:rPr>
            </w:pPr>
          </w:p>
        </w:tc>
        <w:tc>
          <w:tcPr>
            <w:tcW w:w="835" w:type="dxa"/>
          </w:tcPr>
          <w:p w:rsidR="00793BBC" w:rsidRPr="00B91243" w:rsidRDefault="00793BBC" w:rsidP="00CD1799">
            <w:pPr>
              <w:jc w:val="center"/>
              <w:rPr>
                <w:bCs/>
                <w:iCs/>
                <w:color w:val="000000" w:themeColor="text1"/>
              </w:rPr>
            </w:pPr>
          </w:p>
        </w:tc>
        <w:tc>
          <w:tcPr>
            <w:tcW w:w="841" w:type="dxa"/>
          </w:tcPr>
          <w:p w:rsidR="00793BBC" w:rsidRPr="00B91243" w:rsidRDefault="00793BBC" w:rsidP="00CD1799">
            <w:pPr>
              <w:jc w:val="center"/>
              <w:rPr>
                <w:bCs/>
                <w:color w:val="000000" w:themeColor="text1"/>
              </w:rPr>
            </w:pPr>
          </w:p>
        </w:tc>
        <w:tc>
          <w:tcPr>
            <w:tcW w:w="850" w:type="dxa"/>
            <w:vMerge w:val="restart"/>
          </w:tcPr>
          <w:p w:rsidR="00793BBC" w:rsidRPr="00DB1FB0" w:rsidRDefault="00793BBC" w:rsidP="00E16BD9">
            <w:pPr>
              <w:jc w:val="center"/>
              <w:rPr>
                <w:b/>
                <w:color w:val="000000" w:themeColor="text1"/>
              </w:rPr>
            </w:pPr>
            <w:r w:rsidRPr="00DB1FB0">
              <w:rPr>
                <w:b/>
                <w:color w:val="000000" w:themeColor="text1"/>
              </w:rPr>
              <w:t>2.25</w:t>
            </w:r>
          </w:p>
        </w:tc>
      </w:tr>
      <w:tr w:rsidR="00793BBC" w:rsidRPr="0068576A" w:rsidTr="00082FF8">
        <w:trPr>
          <w:jc w:val="center"/>
        </w:trPr>
        <w:tc>
          <w:tcPr>
            <w:tcW w:w="704" w:type="dxa"/>
            <w:vMerge/>
            <w:shd w:val="clear" w:color="auto" w:fill="auto"/>
          </w:tcPr>
          <w:p w:rsidR="00793BBC" w:rsidRPr="00744A1A" w:rsidRDefault="00793BBC" w:rsidP="008B7D2E">
            <w:pPr>
              <w:jc w:val="center"/>
              <w:rPr>
                <w:b/>
                <w:bCs/>
              </w:rPr>
            </w:pPr>
          </w:p>
        </w:tc>
        <w:tc>
          <w:tcPr>
            <w:tcW w:w="1985" w:type="dxa"/>
            <w:vMerge/>
            <w:shd w:val="clear" w:color="auto" w:fill="auto"/>
          </w:tcPr>
          <w:p w:rsidR="00793BBC" w:rsidRPr="00744A1A" w:rsidRDefault="00793BBC" w:rsidP="00DD76BF">
            <w:pPr>
              <w:rPr>
                <w:b/>
              </w:rPr>
            </w:pPr>
          </w:p>
        </w:tc>
        <w:tc>
          <w:tcPr>
            <w:tcW w:w="4819" w:type="dxa"/>
            <w:shd w:val="clear" w:color="auto" w:fill="auto"/>
            <w:vAlign w:val="center"/>
          </w:tcPr>
          <w:p w:rsidR="00793BBC" w:rsidRPr="00744A1A" w:rsidRDefault="00793BBC" w:rsidP="0029679F">
            <w:pPr>
              <w:rPr>
                <w:b/>
                <w:bCs/>
                <w:iCs/>
              </w:rPr>
            </w:pPr>
            <w:r w:rsidRPr="00744A1A">
              <w:rPr>
                <w:b/>
                <w:bCs/>
                <w:iCs/>
              </w:rPr>
              <w:t xml:space="preserve">2. </w:t>
            </w:r>
            <w:r>
              <w:rPr>
                <w:b/>
                <w:bCs/>
                <w:iCs/>
              </w:rPr>
              <w:t>Giác trị lượng giác của một góc lượng giác</w:t>
            </w:r>
          </w:p>
        </w:tc>
        <w:tc>
          <w:tcPr>
            <w:tcW w:w="835" w:type="dxa"/>
          </w:tcPr>
          <w:p w:rsidR="00793BBC" w:rsidRPr="00B91243" w:rsidRDefault="00793BBC" w:rsidP="00CD1799">
            <w:pPr>
              <w:jc w:val="center"/>
              <w:rPr>
                <w:bCs/>
                <w:iCs/>
                <w:color w:val="000000" w:themeColor="text1"/>
              </w:rPr>
            </w:pPr>
            <w:r w:rsidRPr="00B91243">
              <w:rPr>
                <w:bCs/>
                <w:iCs/>
                <w:color w:val="000000" w:themeColor="text1"/>
              </w:rPr>
              <w:t>I</w:t>
            </w:r>
            <w:r>
              <w:rPr>
                <w:bCs/>
                <w:iCs/>
                <w:color w:val="000000" w:themeColor="text1"/>
              </w:rPr>
              <w:t>.2</w:t>
            </w:r>
          </w:p>
        </w:tc>
        <w:tc>
          <w:tcPr>
            <w:tcW w:w="835" w:type="dxa"/>
          </w:tcPr>
          <w:p w:rsidR="00793BBC" w:rsidRPr="00B91243" w:rsidRDefault="00793BBC" w:rsidP="00CD1799">
            <w:pPr>
              <w:jc w:val="center"/>
              <w:rPr>
                <w:bCs/>
                <w:iCs/>
                <w:color w:val="000000" w:themeColor="text1"/>
              </w:rPr>
            </w:pPr>
          </w:p>
        </w:tc>
        <w:tc>
          <w:tcPr>
            <w:tcW w:w="836" w:type="dxa"/>
          </w:tcPr>
          <w:p w:rsidR="00793BBC" w:rsidRPr="00B91243" w:rsidRDefault="00793BBC" w:rsidP="00CD1799">
            <w:pPr>
              <w:jc w:val="center"/>
              <w:rPr>
                <w:bCs/>
                <w:iCs/>
                <w:color w:val="000000" w:themeColor="text1"/>
              </w:rPr>
            </w:pPr>
          </w:p>
        </w:tc>
        <w:tc>
          <w:tcPr>
            <w:tcW w:w="835" w:type="dxa"/>
          </w:tcPr>
          <w:p w:rsidR="00793BBC" w:rsidRPr="00B91243" w:rsidRDefault="00793BBC" w:rsidP="00CD1799">
            <w:pPr>
              <w:jc w:val="center"/>
              <w:rPr>
                <w:bCs/>
                <w:iCs/>
                <w:color w:val="000000" w:themeColor="text1"/>
              </w:rPr>
            </w:pPr>
          </w:p>
        </w:tc>
        <w:tc>
          <w:tcPr>
            <w:tcW w:w="836" w:type="dxa"/>
          </w:tcPr>
          <w:p w:rsidR="00793BBC" w:rsidRPr="00B91243" w:rsidRDefault="00793BBC" w:rsidP="00776533">
            <w:pPr>
              <w:jc w:val="center"/>
              <w:rPr>
                <w:bCs/>
                <w:iCs/>
                <w:color w:val="000000" w:themeColor="text1"/>
              </w:rPr>
            </w:pPr>
          </w:p>
        </w:tc>
        <w:tc>
          <w:tcPr>
            <w:tcW w:w="835" w:type="dxa"/>
          </w:tcPr>
          <w:p w:rsidR="00793BBC" w:rsidRPr="00B91243" w:rsidRDefault="00793BBC" w:rsidP="00CD1799">
            <w:pPr>
              <w:jc w:val="center"/>
              <w:rPr>
                <w:bCs/>
                <w:iCs/>
                <w:color w:val="000000" w:themeColor="text1"/>
              </w:rPr>
            </w:pPr>
          </w:p>
        </w:tc>
        <w:tc>
          <w:tcPr>
            <w:tcW w:w="836" w:type="dxa"/>
          </w:tcPr>
          <w:p w:rsidR="00793BBC" w:rsidRPr="00B91243" w:rsidRDefault="00793BBC" w:rsidP="00CD1799">
            <w:pPr>
              <w:jc w:val="center"/>
              <w:rPr>
                <w:bCs/>
                <w:iCs/>
                <w:color w:val="000000" w:themeColor="text1"/>
                <w:lang w:val="vi-VN"/>
              </w:rPr>
            </w:pPr>
          </w:p>
        </w:tc>
        <w:tc>
          <w:tcPr>
            <w:tcW w:w="835" w:type="dxa"/>
          </w:tcPr>
          <w:p w:rsidR="00793BBC" w:rsidRPr="00B91243" w:rsidRDefault="00793BBC" w:rsidP="00CD1799">
            <w:pPr>
              <w:jc w:val="center"/>
              <w:rPr>
                <w:bCs/>
                <w:iCs/>
                <w:color w:val="000000" w:themeColor="text1"/>
              </w:rPr>
            </w:pPr>
          </w:p>
        </w:tc>
        <w:tc>
          <w:tcPr>
            <w:tcW w:w="841" w:type="dxa"/>
          </w:tcPr>
          <w:p w:rsidR="00793BBC" w:rsidRPr="00B91243" w:rsidRDefault="00793BBC" w:rsidP="00F25F0D">
            <w:pPr>
              <w:jc w:val="center"/>
              <w:rPr>
                <w:color w:val="000000" w:themeColor="text1"/>
              </w:rPr>
            </w:pPr>
          </w:p>
        </w:tc>
        <w:tc>
          <w:tcPr>
            <w:tcW w:w="850" w:type="dxa"/>
            <w:vMerge/>
          </w:tcPr>
          <w:p w:rsidR="00793BBC" w:rsidRPr="00DB1FB0" w:rsidRDefault="00793BBC" w:rsidP="00E16BD9">
            <w:pPr>
              <w:jc w:val="center"/>
              <w:rPr>
                <w:b/>
                <w:color w:val="000000" w:themeColor="text1"/>
              </w:rPr>
            </w:pPr>
          </w:p>
        </w:tc>
      </w:tr>
      <w:tr w:rsidR="00793BBC" w:rsidRPr="0068576A" w:rsidTr="00082FF8">
        <w:trPr>
          <w:jc w:val="center"/>
        </w:trPr>
        <w:tc>
          <w:tcPr>
            <w:tcW w:w="704" w:type="dxa"/>
            <w:vMerge/>
            <w:shd w:val="clear" w:color="auto" w:fill="auto"/>
          </w:tcPr>
          <w:p w:rsidR="00793BBC" w:rsidRPr="00744A1A" w:rsidRDefault="00793BBC" w:rsidP="008B7D2E">
            <w:pPr>
              <w:jc w:val="center"/>
              <w:rPr>
                <w:b/>
                <w:bCs/>
              </w:rPr>
            </w:pPr>
          </w:p>
        </w:tc>
        <w:tc>
          <w:tcPr>
            <w:tcW w:w="1985" w:type="dxa"/>
            <w:vMerge/>
            <w:shd w:val="clear" w:color="auto" w:fill="auto"/>
          </w:tcPr>
          <w:p w:rsidR="00793BBC" w:rsidRPr="00744A1A" w:rsidRDefault="00793BBC" w:rsidP="00DD76BF">
            <w:pPr>
              <w:rPr>
                <w:b/>
              </w:rPr>
            </w:pPr>
          </w:p>
        </w:tc>
        <w:tc>
          <w:tcPr>
            <w:tcW w:w="4819" w:type="dxa"/>
            <w:shd w:val="clear" w:color="auto" w:fill="auto"/>
            <w:vAlign w:val="center"/>
          </w:tcPr>
          <w:p w:rsidR="00793BBC" w:rsidRPr="00744A1A" w:rsidRDefault="00793BBC" w:rsidP="0029679F">
            <w:pPr>
              <w:rPr>
                <w:b/>
                <w:bCs/>
                <w:iCs/>
              </w:rPr>
            </w:pPr>
            <w:r w:rsidRPr="00744A1A">
              <w:rPr>
                <w:b/>
                <w:bCs/>
                <w:iCs/>
              </w:rPr>
              <w:t xml:space="preserve">3. </w:t>
            </w:r>
            <w:r>
              <w:rPr>
                <w:b/>
                <w:bCs/>
                <w:iCs/>
              </w:rPr>
              <w:t>Các công thức lượng giác</w:t>
            </w:r>
          </w:p>
        </w:tc>
        <w:tc>
          <w:tcPr>
            <w:tcW w:w="835" w:type="dxa"/>
          </w:tcPr>
          <w:p w:rsidR="00793BBC" w:rsidRPr="00B91243" w:rsidRDefault="00793BBC" w:rsidP="00CD1799">
            <w:pPr>
              <w:jc w:val="center"/>
              <w:rPr>
                <w:bCs/>
                <w:color w:val="000000" w:themeColor="text1"/>
              </w:rPr>
            </w:pPr>
            <w:r>
              <w:rPr>
                <w:bCs/>
                <w:color w:val="000000" w:themeColor="text1"/>
              </w:rPr>
              <w:t>I.3</w:t>
            </w:r>
          </w:p>
        </w:tc>
        <w:tc>
          <w:tcPr>
            <w:tcW w:w="835" w:type="dxa"/>
          </w:tcPr>
          <w:p w:rsidR="00793BBC" w:rsidRPr="00B91243" w:rsidRDefault="00793BBC" w:rsidP="00CD1799">
            <w:pPr>
              <w:jc w:val="center"/>
              <w:rPr>
                <w:bCs/>
                <w:iCs/>
                <w:color w:val="000000" w:themeColor="text1"/>
              </w:rPr>
            </w:pPr>
            <w:r>
              <w:rPr>
                <w:bCs/>
                <w:iCs/>
                <w:color w:val="000000" w:themeColor="text1"/>
              </w:rPr>
              <w:t>I.4</w:t>
            </w:r>
          </w:p>
        </w:tc>
        <w:tc>
          <w:tcPr>
            <w:tcW w:w="836" w:type="dxa"/>
          </w:tcPr>
          <w:p w:rsidR="00793BBC" w:rsidRPr="00B91243" w:rsidRDefault="00793BBC" w:rsidP="00CD1799">
            <w:pPr>
              <w:jc w:val="center"/>
              <w:rPr>
                <w:bCs/>
                <w:iCs/>
                <w:color w:val="000000" w:themeColor="text1"/>
              </w:rPr>
            </w:pPr>
          </w:p>
        </w:tc>
        <w:tc>
          <w:tcPr>
            <w:tcW w:w="835" w:type="dxa"/>
          </w:tcPr>
          <w:p w:rsidR="00793BBC" w:rsidRPr="00B91243" w:rsidRDefault="00793BBC" w:rsidP="00CD1799">
            <w:pPr>
              <w:jc w:val="center"/>
              <w:rPr>
                <w:bCs/>
                <w:iCs/>
                <w:color w:val="000000" w:themeColor="text1"/>
              </w:rPr>
            </w:pPr>
          </w:p>
        </w:tc>
        <w:tc>
          <w:tcPr>
            <w:tcW w:w="836" w:type="dxa"/>
          </w:tcPr>
          <w:p w:rsidR="00793BBC" w:rsidRPr="00B91243" w:rsidRDefault="00793BBC" w:rsidP="00CD1799">
            <w:pPr>
              <w:jc w:val="center"/>
              <w:rPr>
                <w:bCs/>
                <w:color w:val="000000" w:themeColor="text1"/>
              </w:rPr>
            </w:pPr>
          </w:p>
        </w:tc>
        <w:tc>
          <w:tcPr>
            <w:tcW w:w="835" w:type="dxa"/>
            <w:vAlign w:val="center"/>
          </w:tcPr>
          <w:p w:rsidR="00793BBC" w:rsidRPr="00B91243" w:rsidRDefault="00793BBC" w:rsidP="0068576A">
            <w:pPr>
              <w:jc w:val="center"/>
              <w:rPr>
                <w:bCs/>
                <w:iCs/>
                <w:color w:val="000000" w:themeColor="text1"/>
              </w:rPr>
            </w:pPr>
          </w:p>
        </w:tc>
        <w:tc>
          <w:tcPr>
            <w:tcW w:w="836" w:type="dxa"/>
            <w:vAlign w:val="center"/>
          </w:tcPr>
          <w:p w:rsidR="00793BBC" w:rsidRPr="00B91243" w:rsidRDefault="00793BBC" w:rsidP="0068576A">
            <w:pPr>
              <w:jc w:val="center"/>
              <w:rPr>
                <w:bCs/>
                <w:iCs/>
                <w:color w:val="000000" w:themeColor="text1"/>
                <w:lang w:val="vi-VN"/>
              </w:rPr>
            </w:pPr>
          </w:p>
        </w:tc>
        <w:tc>
          <w:tcPr>
            <w:tcW w:w="835" w:type="dxa"/>
            <w:vAlign w:val="center"/>
          </w:tcPr>
          <w:p w:rsidR="00793BBC" w:rsidRPr="00B91243" w:rsidRDefault="00793BBC" w:rsidP="0068576A">
            <w:pPr>
              <w:jc w:val="center"/>
              <w:rPr>
                <w:bCs/>
                <w:iCs/>
                <w:color w:val="000000" w:themeColor="text1"/>
              </w:rPr>
            </w:pPr>
          </w:p>
        </w:tc>
        <w:tc>
          <w:tcPr>
            <w:tcW w:w="841" w:type="dxa"/>
          </w:tcPr>
          <w:p w:rsidR="00793BBC" w:rsidRPr="00B91243" w:rsidRDefault="00793BBC" w:rsidP="00862C14">
            <w:pPr>
              <w:jc w:val="center"/>
              <w:rPr>
                <w:color w:val="000000" w:themeColor="text1"/>
              </w:rPr>
            </w:pPr>
          </w:p>
        </w:tc>
        <w:tc>
          <w:tcPr>
            <w:tcW w:w="850" w:type="dxa"/>
            <w:vMerge/>
          </w:tcPr>
          <w:p w:rsidR="00793BBC" w:rsidRPr="00DB1FB0" w:rsidRDefault="00793BBC" w:rsidP="00E16BD9">
            <w:pPr>
              <w:jc w:val="center"/>
              <w:rPr>
                <w:b/>
                <w:color w:val="000000" w:themeColor="text1"/>
              </w:rPr>
            </w:pPr>
          </w:p>
        </w:tc>
      </w:tr>
      <w:tr w:rsidR="00793BBC" w:rsidRPr="0068576A" w:rsidTr="00082FF8">
        <w:trPr>
          <w:jc w:val="center"/>
        </w:trPr>
        <w:tc>
          <w:tcPr>
            <w:tcW w:w="704" w:type="dxa"/>
            <w:vMerge/>
            <w:shd w:val="clear" w:color="auto" w:fill="auto"/>
          </w:tcPr>
          <w:p w:rsidR="00793BBC" w:rsidRPr="00744A1A" w:rsidRDefault="00793BBC" w:rsidP="008B7D2E">
            <w:pPr>
              <w:jc w:val="center"/>
              <w:rPr>
                <w:b/>
                <w:bCs/>
              </w:rPr>
            </w:pPr>
          </w:p>
        </w:tc>
        <w:tc>
          <w:tcPr>
            <w:tcW w:w="1985" w:type="dxa"/>
            <w:vMerge/>
            <w:shd w:val="clear" w:color="auto" w:fill="auto"/>
          </w:tcPr>
          <w:p w:rsidR="00793BBC" w:rsidRPr="00744A1A" w:rsidRDefault="00793BBC" w:rsidP="00DD76BF">
            <w:pPr>
              <w:rPr>
                <w:b/>
              </w:rPr>
            </w:pPr>
          </w:p>
        </w:tc>
        <w:tc>
          <w:tcPr>
            <w:tcW w:w="4819" w:type="dxa"/>
            <w:shd w:val="clear" w:color="auto" w:fill="auto"/>
            <w:vAlign w:val="center"/>
          </w:tcPr>
          <w:p w:rsidR="00793BBC" w:rsidRPr="00744A1A" w:rsidRDefault="00793BBC" w:rsidP="00082FF8">
            <w:pPr>
              <w:rPr>
                <w:b/>
                <w:bCs/>
                <w:iCs/>
              </w:rPr>
            </w:pPr>
            <w:r w:rsidRPr="00744A1A">
              <w:rPr>
                <w:b/>
                <w:bCs/>
                <w:iCs/>
              </w:rPr>
              <w:t xml:space="preserve">4. </w:t>
            </w:r>
            <w:r>
              <w:rPr>
                <w:b/>
                <w:bCs/>
                <w:iCs/>
              </w:rPr>
              <w:t>Hàm số lượng giác và đồ thị</w:t>
            </w:r>
          </w:p>
        </w:tc>
        <w:tc>
          <w:tcPr>
            <w:tcW w:w="835" w:type="dxa"/>
          </w:tcPr>
          <w:p w:rsidR="00793BBC" w:rsidRPr="00B91243" w:rsidRDefault="00793BBC" w:rsidP="0068576A">
            <w:pPr>
              <w:jc w:val="center"/>
              <w:rPr>
                <w:bCs/>
                <w:iCs/>
                <w:color w:val="000000" w:themeColor="text1"/>
              </w:rPr>
            </w:pPr>
            <w:r>
              <w:rPr>
                <w:bCs/>
                <w:iCs/>
                <w:color w:val="000000" w:themeColor="text1"/>
              </w:rPr>
              <w:t>I.5</w:t>
            </w:r>
          </w:p>
        </w:tc>
        <w:tc>
          <w:tcPr>
            <w:tcW w:w="835" w:type="dxa"/>
          </w:tcPr>
          <w:p w:rsidR="00793BBC" w:rsidRPr="00B91243" w:rsidRDefault="00793BBC" w:rsidP="004D7B39">
            <w:pPr>
              <w:jc w:val="center"/>
              <w:rPr>
                <w:bCs/>
                <w:iCs/>
                <w:color w:val="000000" w:themeColor="text1"/>
              </w:rPr>
            </w:pPr>
          </w:p>
        </w:tc>
        <w:tc>
          <w:tcPr>
            <w:tcW w:w="836" w:type="dxa"/>
          </w:tcPr>
          <w:p w:rsidR="00793BBC" w:rsidRPr="00B91243" w:rsidRDefault="00793BBC" w:rsidP="0068576A">
            <w:pPr>
              <w:jc w:val="center"/>
              <w:rPr>
                <w:bCs/>
                <w:iCs/>
                <w:color w:val="000000" w:themeColor="text1"/>
              </w:rPr>
            </w:pPr>
          </w:p>
        </w:tc>
        <w:tc>
          <w:tcPr>
            <w:tcW w:w="835" w:type="dxa"/>
          </w:tcPr>
          <w:p w:rsidR="00793BBC" w:rsidRPr="00B91243" w:rsidRDefault="00793BBC" w:rsidP="0068576A">
            <w:pPr>
              <w:jc w:val="center"/>
              <w:rPr>
                <w:bCs/>
                <w:iCs/>
                <w:color w:val="000000" w:themeColor="text1"/>
              </w:rPr>
            </w:pPr>
          </w:p>
        </w:tc>
        <w:tc>
          <w:tcPr>
            <w:tcW w:w="836" w:type="dxa"/>
          </w:tcPr>
          <w:p w:rsidR="00793BBC" w:rsidRPr="00B91243" w:rsidRDefault="00793BBC" w:rsidP="0068576A">
            <w:pPr>
              <w:jc w:val="center"/>
              <w:rPr>
                <w:bCs/>
                <w:iCs/>
                <w:color w:val="000000" w:themeColor="text1"/>
              </w:rPr>
            </w:pPr>
          </w:p>
        </w:tc>
        <w:tc>
          <w:tcPr>
            <w:tcW w:w="835" w:type="dxa"/>
          </w:tcPr>
          <w:p w:rsidR="00793BBC" w:rsidRPr="00B91243" w:rsidRDefault="00793BBC" w:rsidP="0068576A">
            <w:pPr>
              <w:jc w:val="center"/>
              <w:rPr>
                <w:bCs/>
                <w:iCs/>
                <w:color w:val="000000" w:themeColor="text1"/>
              </w:rPr>
            </w:pPr>
          </w:p>
        </w:tc>
        <w:tc>
          <w:tcPr>
            <w:tcW w:w="836" w:type="dxa"/>
          </w:tcPr>
          <w:p w:rsidR="00793BBC" w:rsidRPr="00B91243" w:rsidRDefault="00793BBC" w:rsidP="0068576A">
            <w:pPr>
              <w:jc w:val="center"/>
              <w:rPr>
                <w:bCs/>
                <w:iCs/>
                <w:color w:val="000000" w:themeColor="text1"/>
              </w:rPr>
            </w:pPr>
          </w:p>
        </w:tc>
        <w:tc>
          <w:tcPr>
            <w:tcW w:w="835" w:type="dxa"/>
          </w:tcPr>
          <w:p w:rsidR="00793BBC" w:rsidRPr="00B91243" w:rsidRDefault="00793BBC" w:rsidP="0068576A">
            <w:pPr>
              <w:jc w:val="center"/>
              <w:rPr>
                <w:bCs/>
                <w:iCs/>
                <w:color w:val="000000" w:themeColor="text1"/>
              </w:rPr>
            </w:pPr>
            <w:r>
              <w:rPr>
                <w:bCs/>
                <w:iCs/>
                <w:color w:val="000000" w:themeColor="text1"/>
              </w:rPr>
              <w:t>III.2</w:t>
            </w:r>
          </w:p>
        </w:tc>
        <w:tc>
          <w:tcPr>
            <w:tcW w:w="841" w:type="dxa"/>
          </w:tcPr>
          <w:p w:rsidR="00793BBC" w:rsidRPr="00B91243" w:rsidRDefault="00793BBC" w:rsidP="0068576A">
            <w:pPr>
              <w:jc w:val="center"/>
              <w:rPr>
                <w:color w:val="000000" w:themeColor="text1"/>
              </w:rPr>
            </w:pPr>
          </w:p>
        </w:tc>
        <w:tc>
          <w:tcPr>
            <w:tcW w:w="850" w:type="dxa"/>
            <w:vMerge/>
          </w:tcPr>
          <w:p w:rsidR="00793BBC" w:rsidRPr="00DB1FB0" w:rsidRDefault="00793BBC" w:rsidP="00E16BD9">
            <w:pPr>
              <w:jc w:val="center"/>
              <w:rPr>
                <w:b/>
                <w:color w:val="000000" w:themeColor="text1"/>
              </w:rPr>
            </w:pPr>
          </w:p>
        </w:tc>
      </w:tr>
      <w:tr w:rsidR="00793BBC" w:rsidRPr="0068576A" w:rsidTr="00082FF8">
        <w:trPr>
          <w:jc w:val="center"/>
        </w:trPr>
        <w:tc>
          <w:tcPr>
            <w:tcW w:w="704" w:type="dxa"/>
            <w:vMerge/>
            <w:shd w:val="clear" w:color="auto" w:fill="auto"/>
          </w:tcPr>
          <w:p w:rsidR="00793BBC" w:rsidRPr="00744A1A" w:rsidRDefault="00793BBC" w:rsidP="008B7D2E">
            <w:pPr>
              <w:jc w:val="center"/>
              <w:rPr>
                <w:b/>
                <w:bCs/>
              </w:rPr>
            </w:pPr>
          </w:p>
        </w:tc>
        <w:tc>
          <w:tcPr>
            <w:tcW w:w="1985" w:type="dxa"/>
            <w:vMerge/>
            <w:shd w:val="clear" w:color="auto" w:fill="auto"/>
          </w:tcPr>
          <w:p w:rsidR="00793BBC" w:rsidRPr="00744A1A" w:rsidRDefault="00793BBC" w:rsidP="00DD76BF">
            <w:pPr>
              <w:rPr>
                <w:b/>
              </w:rPr>
            </w:pPr>
          </w:p>
        </w:tc>
        <w:tc>
          <w:tcPr>
            <w:tcW w:w="4819" w:type="dxa"/>
            <w:shd w:val="clear" w:color="auto" w:fill="auto"/>
            <w:vAlign w:val="center"/>
          </w:tcPr>
          <w:p w:rsidR="00793BBC" w:rsidRPr="00744A1A" w:rsidRDefault="00793BBC" w:rsidP="000949E5">
            <w:pPr>
              <w:rPr>
                <w:b/>
                <w:bCs/>
                <w:iCs/>
              </w:rPr>
            </w:pPr>
            <w:r>
              <w:rPr>
                <w:b/>
                <w:bCs/>
                <w:iCs/>
              </w:rPr>
              <w:t>5. Phương trình lượng giác cơ bản</w:t>
            </w:r>
          </w:p>
        </w:tc>
        <w:tc>
          <w:tcPr>
            <w:tcW w:w="835" w:type="dxa"/>
          </w:tcPr>
          <w:p w:rsidR="00793BBC" w:rsidRPr="00B91243" w:rsidRDefault="00793BBC" w:rsidP="0068576A">
            <w:pPr>
              <w:jc w:val="center"/>
              <w:rPr>
                <w:bCs/>
                <w:iCs/>
                <w:color w:val="000000" w:themeColor="text1"/>
              </w:rPr>
            </w:pPr>
            <w:r>
              <w:rPr>
                <w:bCs/>
                <w:iCs/>
                <w:color w:val="000000" w:themeColor="text1"/>
              </w:rPr>
              <w:t>I.6</w:t>
            </w:r>
          </w:p>
        </w:tc>
        <w:tc>
          <w:tcPr>
            <w:tcW w:w="835" w:type="dxa"/>
          </w:tcPr>
          <w:p w:rsidR="00793BBC" w:rsidRPr="00B91243" w:rsidRDefault="00793BBC" w:rsidP="004D7B39">
            <w:pPr>
              <w:jc w:val="center"/>
              <w:rPr>
                <w:bCs/>
                <w:iCs/>
                <w:color w:val="000000" w:themeColor="text1"/>
              </w:rPr>
            </w:pPr>
            <w:r>
              <w:rPr>
                <w:bCs/>
                <w:iCs/>
                <w:color w:val="000000" w:themeColor="text1"/>
              </w:rPr>
              <w:t>I.7</w:t>
            </w:r>
          </w:p>
        </w:tc>
        <w:tc>
          <w:tcPr>
            <w:tcW w:w="836" w:type="dxa"/>
          </w:tcPr>
          <w:p w:rsidR="00793BBC" w:rsidRPr="00B91243" w:rsidRDefault="00793BBC" w:rsidP="0068576A">
            <w:pPr>
              <w:jc w:val="center"/>
              <w:rPr>
                <w:bCs/>
                <w:iCs/>
                <w:color w:val="000000" w:themeColor="text1"/>
              </w:rPr>
            </w:pPr>
          </w:p>
        </w:tc>
        <w:tc>
          <w:tcPr>
            <w:tcW w:w="835" w:type="dxa"/>
          </w:tcPr>
          <w:p w:rsidR="00793BBC" w:rsidRPr="00B91243" w:rsidRDefault="00793BBC" w:rsidP="0068576A">
            <w:pPr>
              <w:jc w:val="center"/>
              <w:rPr>
                <w:bCs/>
                <w:iCs/>
                <w:color w:val="000000" w:themeColor="text1"/>
              </w:rPr>
            </w:pPr>
          </w:p>
        </w:tc>
        <w:tc>
          <w:tcPr>
            <w:tcW w:w="836" w:type="dxa"/>
          </w:tcPr>
          <w:p w:rsidR="00793BBC" w:rsidRPr="00B91243" w:rsidRDefault="00793BBC" w:rsidP="0068576A">
            <w:pPr>
              <w:jc w:val="center"/>
              <w:rPr>
                <w:bCs/>
                <w:iCs/>
                <w:color w:val="000000" w:themeColor="text1"/>
              </w:rPr>
            </w:pPr>
          </w:p>
        </w:tc>
        <w:tc>
          <w:tcPr>
            <w:tcW w:w="835" w:type="dxa"/>
          </w:tcPr>
          <w:p w:rsidR="00793BBC" w:rsidRPr="00B91243" w:rsidRDefault="00793BBC" w:rsidP="0068576A">
            <w:pPr>
              <w:jc w:val="center"/>
              <w:rPr>
                <w:bCs/>
                <w:iCs/>
                <w:color w:val="000000" w:themeColor="text1"/>
              </w:rPr>
            </w:pPr>
          </w:p>
        </w:tc>
        <w:tc>
          <w:tcPr>
            <w:tcW w:w="836" w:type="dxa"/>
          </w:tcPr>
          <w:p w:rsidR="00793BBC" w:rsidRPr="00B91243" w:rsidRDefault="00793BBC" w:rsidP="0068576A">
            <w:pPr>
              <w:jc w:val="center"/>
              <w:rPr>
                <w:bCs/>
                <w:iCs/>
                <w:color w:val="000000" w:themeColor="text1"/>
              </w:rPr>
            </w:pPr>
          </w:p>
        </w:tc>
        <w:tc>
          <w:tcPr>
            <w:tcW w:w="835" w:type="dxa"/>
          </w:tcPr>
          <w:p w:rsidR="00793BBC" w:rsidRPr="00B91243" w:rsidRDefault="00793BBC" w:rsidP="0068576A">
            <w:pPr>
              <w:jc w:val="center"/>
              <w:rPr>
                <w:bCs/>
                <w:iCs/>
                <w:color w:val="000000" w:themeColor="text1"/>
              </w:rPr>
            </w:pPr>
          </w:p>
        </w:tc>
        <w:tc>
          <w:tcPr>
            <w:tcW w:w="841" w:type="dxa"/>
          </w:tcPr>
          <w:p w:rsidR="00793BBC" w:rsidRPr="00B91243" w:rsidRDefault="00793BBC" w:rsidP="0068576A">
            <w:pPr>
              <w:jc w:val="center"/>
              <w:rPr>
                <w:color w:val="000000" w:themeColor="text1"/>
              </w:rPr>
            </w:pPr>
          </w:p>
        </w:tc>
        <w:tc>
          <w:tcPr>
            <w:tcW w:w="850" w:type="dxa"/>
            <w:vMerge/>
          </w:tcPr>
          <w:p w:rsidR="00793BBC" w:rsidRPr="00DB1FB0" w:rsidRDefault="00793BBC" w:rsidP="00E16BD9">
            <w:pPr>
              <w:jc w:val="center"/>
              <w:rPr>
                <w:b/>
                <w:color w:val="000000" w:themeColor="text1"/>
              </w:rPr>
            </w:pPr>
          </w:p>
        </w:tc>
      </w:tr>
      <w:tr w:rsidR="00793BBC" w:rsidRPr="0068576A" w:rsidTr="00595E67">
        <w:trPr>
          <w:jc w:val="center"/>
        </w:trPr>
        <w:tc>
          <w:tcPr>
            <w:tcW w:w="704" w:type="dxa"/>
            <w:vMerge w:val="restart"/>
            <w:shd w:val="clear" w:color="auto" w:fill="auto"/>
          </w:tcPr>
          <w:p w:rsidR="00793BBC" w:rsidRPr="00744A1A" w:rsidRDefault="00793BBC" w:rsidP="008B7D2E">
            <w:pPr>
              <w:ind w:hanging="111"/>
              <w:jc w:val="center"/>
              <w:rPr>
                <w:b/>
                <w:bCs/>
              </w:rPr>
            </w:pPr>
            <w:r w:rsidRPr="00744A1A">
              <w:rPr>
                <w:b/>
                <w:bCs/>
              </w:rPr>
              <w:t>2</w:t>
            </w:r>
          </w:p>
        </w:tc>
        <w:tc>
          <w:tcPr>
            <w:tcW w:w="1985" w:type="dxa"/>
            <w:vMerge w:val="restart"/>
            <w:shd w:val="clear" w:color="auto" w:fill="auto"/>
          </w:tcPr>
          <w:p w:rsidR="00793BBC" w:rsidRPr="00744A1A" w:rsidRDefault="00793BBC" w:rsidP="00831114">
            <w:pPr>
              <w:rPr>
                <w:b/>
              </w:rPr>
            </w:pPr>
            <w:r w:rsidRPr="00744A1A">
              <w:rPr>
                <w:b/>
                <w:sz w:val="26"/>
              </w:rPr>
              <w:t xml:space="preserve">Chương II. </w:t>
            </w:r>
            <w:r>
              <w:rPr>
                <w:b/>
                <w:sz w:val="26"/>
              </w:rPr>
              <w:t>Dãy số. Cấp số cộng. Cấp số nhân</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793BBC" w:rsidRPr="00744A1A" w:rsidRDefault="00793BBC" w:rsidP="002F41A7">
            <w:pPr>
              <w:rPr>
                <w:b/>
                <w:bCs/>
              </w:rPr>
            </w:pPr>
            <w:r>
              <w:rPr>
                <w:b/>
                <w:bCs/>
              </w:rPr>
              <w:t>1. Dãy số</w:t>
            </w:r>
          </w:p>
        </w:tc>
        <w:tc>
          <w:tcPr>
            <w:tcW w:w="835"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color w:val="000000" w:themeColor="text1"/>
              </w:rPr>
            </w:pPr>
            <w:r>
              <w:rPr>
                <w:color w:val="000000" w:themeColor="text1"/>
              </w:rPr>
              <w:t>I.8</w:t>
            </w:r>
          </w:p>
        </w:tc>
        <w:tc>
          <w:tcPr>
            <w:tcW w:w="835"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iCs/>
                <w:color w:val="000000" w:themeColor="text1"/>
              </w:rPr>
            </w:pPr>
          </w:p>
        </w:tc>
        <w:tc>
          <w:tcPr>
            <w:tcW w:w="836"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color w:val="000000" w:themeColor="text1"/>
                <w:lang w:val="vi-VN"/>
              </w:rPr>
            </w:pPr>
          </w:p>
        </w:tc>
        <w:tc>
          <w:tcPr>
            <w:tcW w:w="835" w:type="dxa"/>
            <w:tcBorders>
              <w:top w:val="single" w:sz="4" w:space="0" w:color="auto"/>
              <w:left w:val="single" w:sz="4" w:space="0" w:color="auto"/>
              <w:bottom w:val="single" w:sz="4" w:space="0" w:color="auto"/>
              <w:right w:val="single" w:sz="4" w:space="0" w:color="auto"/>
            </w:tcBorders>
          </w:tcPr>
          <w:p w:rsidR="00793BBC" w:rsidRPr="003A1289" w:rsidRDefault="00793BBC" w:rsidP="004445E4">
            <w:pPr>
              <w:jc w:val="center"/>
              <w:rPr>
                <w:bCs/>
                <w:color w:val="000000" w:themeColor="text1"/>
              </w:rPr>
            </w:pPr>
            <w:r>
              <w:rPr>
                <w:bCs/>
                <w:color w:val="000000" w:themeColor="text1"/>
              </w:rPr>
              <w:t>II.1a)</w:t>
            </w:r>
          </w:p>
        </w:tc>
        <w:tc>
          <w:tcPr>
            <w:tcW w:w="836" w:type="dxa"/>
            <w:tcBorders>
              <w:top w:val="single" w:sz="4" w:space="0" w:color="auto"/>
              <w:left w:val="single" w:sz="4" w:space="0" w:color="auto"/>
              <w:bottom w:val="single" w:sz="4" w:space="0" w:color="auto"/>
              <w:right w:val="single" w:sz="4" w:space="0" w:color="auto"/>
            </w:tcBorders>
          </w:tcPr>
          <w:p w:rsidR="00793BBC" w:rsidRPr="00B91243" w:rsidRDefault="00793BBC" w:rsidP="00CE51B0">
            <w:pPr>
              <w:jc w:val="center"/>
              <w:rPr>
                <w:bCs/>
                <w:iCs/>
                <w:color w:val="000000" w:themeColor="text1"/>
              </w:rPr>
            </w:pPr>
          </w:p>
        </w:tc>
        <w:tc>
          <w:tcPr>
            <w:tcW w:w="835" w:type="dxa"/>
            <w:tcBorders>
              <w:top w:val="single" w:sz="4" w:space="0" w:color="auto"/>
              <w:left w:val="single" w:sz="4" w:space="0" w:color="auto"/>
              <w:bottom w:val="single" w:sz="4" w:space="0" w:color="auto"/>
              <w:right w:val="single" w:sz="4" w:space="0" w:color="auto"/>
            </w:tcBorders>
            <w:vAlign w:val="center"/>
          </w:tcPr>
          <w:p w:rsidR="00793BBC" w:rsidRPr="00B91243" w:rsidRDefault="00793BBC" w:rsidP="004445E4">
            <w:pPr>
              <w:jc w:val="center"/>
              <w:rPr>
                <w:bCs/>
                <w:iCs/>
                <w:color w:val="000000" w:themeColor="text1"/>
              </w:rPr>
            </w:pPr>
          </w:p>
        </w:tc>
        <w:tc>
          <w:tcPr>
            <w:tcW w:w="836" w:type="dxa"/>
            <w:tcBorders>
              <w:top w:val="single" w:sz="4" w:space="0" w:color="auto"/>
              <w:left w:val="single" w:sz="4" w:space="0" w:color="auto"/>
              <w:bottom w:val="single" w:sz="4" w:space="0" w:color="auto"/>
              <w:right w:val="single" w:sz="4" w:space="0" w:color="auto"/>
            </w:tcBorders>
            <w:vAlign w:val="center"/>
          </w:tcPr>
          <w:p w:rsidR="00793BBC" w:rsidRPr="00B91243" w:rsidRDefault="00793BBC" w:rsidP="004445E4">
            <w:pPr>
              <w:jc w:val="center"/>
              <w:rPr>
                <w:bCs/>
                <w:iCs/>
                <w:color w:val="000000" w:themeColor="text1"/>
              </w:rPr>
            </w:pPr>
          </w:p>
        </w:tc>
        <w:tc>
          <w:tcPr>
            <w:tcW w:w="835" w:type="dxa"/>
            <w:tcBorders>
              <w:top w:val="single" w:sz="4" w:space="0" w:color="auto"/>
              <w:left w:val="single" w:sz="4" w:space="0" w:color="auto"/>
              <w:bottom w:val="single" w:sz="4" w:space="0" w:color="auto"/>
              <w:right w:val="single" w:sz="4" w:space="0" w:color="auto"/>
            </w:tcBorders>
            <w:vAlign w:val="center"/>
          </w:tcPr>
          <w:p w:rsidR="00793BBC" w:rsidRPr="00B91243" w:rsidRDefault="00793BBC" w:rsidP="004445E4">
            <w:pPr>
              <w:jc w:val="center"/>
              <w:rPr>
                <w:bCs/>
                <w:iCs/>
                <w:color w:val="000000" w:themeColor="text1"/>
              </w:rPr>
            </w:pPr>
          </w:p>
        </w:tc>
        <w:tc>
          <w:tcPr>
            <w:tcW w:w="841" w:type="dxa"/>
            <w:tcBorders>
              <w:top w:val="single" w:sz="4" w:space="0" w:color="auto"/>
              <w:left w:val="single" w:sz="4" w:space="0" w:color="auto"/>
              <w:bottom w:val="single" w:sz="4" w:space="0" w:color="auto"/>
              <w:right w:val="single" w:sz="4" w:space="0" w:color="auto"/>
            </w:tcBorders>
            <w:vAlign w:val="center"/>
          </w:tcPr>
          <w:p w:rsidR="00793BBC" w:rsidRPr="00B91243" w:rsidRDefault="00793BBC" w:rsidP="004445E4">
            <w:pPr>
              <w:jc w:val="center"/>
              <w:rPr>
                <w:bCs/>
                <w:iCs/>
                <w:color w:val="000000" w:themeColor="text1"/>
              </w:rPr>
            </w:pPr>
          </w:p>
        </w:tc>
        <w:tc>
          <w:tcPr>
            <w:tcW w:w="850" w:type="dxa"/>
            <w:vMerge w:val="restart"/>
            <w:tcBorders>
              <w:top w:val="single" w:sz="4" w:space="0" w:color="auto"/>
              <w:left w:val="single" w:sz="4" w:space="0" w:color="auto"/>
              <w:right w:val="single" w:sz="4" w:space="0" w:color="auto"/>
            </w:tcBorders>
          </w:tcPr>
          <w:p w:rsidR="00793BBC" w:rsidRPr="00DB1FB0" w:rsidRDefault="00793BBC" w:rsidP="00E16BD9">
            <w:pPr>
              <w:jc w:val="center"/>
              <w:rPr>
                <w:b/>
                <w:bCs/>
                <w:color w:val="000000" w:themeColor="text1"/>
              </w:rPr>
            </w:pPr>
            <w:r w:rsidRPr="00DB1FB0">
              <w:rPr>
                <w:b/>
                <w:bCs/>
                <w:color w:val="000000" w:themeColor="text1"/>
              </w:rPr>
              <w:t>2.0</w:t>
            </w:r>
          </w:p>
        </w:tc>
      </w:tr>
      <w:tr w:rsidR="00793BBC" w:rsidRPr="0068576A" w:rsidTr="00595E67">
        <w:trPr>
          <w:jc w:val="center"/>
        </w:trPr>
        <w:tc>
          <w:tcPr>
            <w:tcW w:w="704" w:type="dxa"/>
            <w:vMerge/>
            <w:shd w:val="clear" w:color="auto" w:fill="auto"/>
          </w:tcPr>
          <w:p w:rsidR="00793BBC" w:rsidRPr="00744A1A" w:rsidRDefault="00793BBC" w:rsidP="008B7D2E">
            <w:pPr>
              <w:ind w:hanging="111"/>
              <w:jc w:val="center"/>
              <w:rPr>
                <w:b/>
                <w:bCs/>
              </w:rPr>
            </w:pPr>
          </w:p>
        </w:tc>
        <w:tc>
          <w:tcPr>
            <w:tcW w:w="1985" w:type="dxa"/>
            <w:vMerge/>
            <w:shd w:val="clear" w:color="auto" w:fill="auto"/>
          </w:tcPr>
          <w:p w:rsidR="00793BBC" w:rsidRPr="00744A1A" w:rsidRDefault="00793BBC" w:rsidP="00DD76BF">
            <w:pPr>
              <w:rPr>
                <w:b/>
                <w:sz w:val="26"/>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793BBC" w:rsidRPr="00744A1A" w:rsidRDefault="00793BBC" w:rsidP="002B0120">
            <w:pPr>
              <w:rPr>
                <w:b/>
                <w:bCs/>
              </w:rPr>
            </w:pPr>
            <w:r>
              <w:rPr>
                <w:b/>
                <w:bCs/>
              </w:rPr>
              <w:t>2. Cấp số cộng</w:t>
            </w:r>
          </w:p>
        </w:tc>
        <w:tc>
          <w:tcPr>
            <w:tcW w:w="835"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color w:val="000000" w:themeColor="text1"/>
              </w:rPr>
            </w:pPr>
            <w:r>
              <w:rPr>
                <w:color w:val="000000" w:themeColor="text1"/>
              </w:rPr>
              <w:t>I.9</w:t>
            </w:r>
          </w:p>
        </w:tc>
        <w:tc>
          <w:tcPr>
            <w:tcW w:w="835"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iCs/>
                <w:color w:val="000000" w:themeColor="text1"/>
              </w:rPr>
            </w:pPr>
          </w:p>
        </w:tc>
        <w:tc>
          <w:tcPr>
            <w:tcW w:w="836"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color w:val="000000" w:themeColor="text1"/>
                <w:lang w:val="vi-VN"/>
              </w:rPr>
            </w:pPr>
          </w:p>
        </w:tc>
        <w:tc>
          <w:tcPr>
            <w:tcW w:w="835" w:type="dxa"/>
            <w:tcBorders>
              <w:top w:val="single" w:sz="4" w:space="0" w:color="auto"/>
              <w:left w:val="single" w:sz="4" w:space="0" w:color="auto"/>
              <w:bottom w:val="single" w:sz="4" w:space="0" w:color="auto"/>
              <w:right w:val="single" w:sz="4" w:space="0" w:color="auto"/>
            </w:tcBorders>
          </w:tcPr>
          <w:p w:rsidR="00793BBC" w:rsidRPr="003A1289" w:rsidRDefault="00793BBC" w:rsidP="004445E4">
            <w:pPr>
              <w:jc w:val="center"/>
              <w:rPr>
                <w:bCs/>
                <w:color w:val="000000" w:themeColor="text1"/>
              </w:rPr>
            </w:pPr>
          </w:p>
        </w:tc>
        <w:tc>
          <w:tcPr>
            <w:tcW w:w="836" w:type="dxa"/>
            <w:tcBorders>
              <w:top w:val="single" w:sz="4" w:space="0" w:color="auto"/>
              <w:left w:val="single" w:sz="4" w:space="0" w:color="auto"/>
              <w:bottom w:val="single" w:sz="4" w:space="0" w:color="auto"/>
              <w:right w:val="single" w:sz="4" w:space="0" w:color="auto"/>
            </w:tcBorders>
          </w:tcPr>
          <w:p w:rsidR="00793BBC" w:rsidRDefault="00793BBC" w:rsidP="004445E4">
            <w:pPr>
              <w:jc w:val="center"/>
              <w:rPr>
                <w:bCs/>
                <w:iCs/>
                <w:color w:val="000000" w:themeColor="text1"/>
              </w:rPr>
            </w:pPr>
            <w:r>
              <w:rPr>
                <w:bCs/>
                <w:iCs/>
                <w:color w:val="000000" w:themeColor="text1"/>
              </w:rPr>
              <w:t>II.1b)</w:t>
            </w:r>
          </w:p>
          <w:p w:rsidR="00793BBC" w:rsidRPr="00B91243" w:rsidRDefault="00793BBC" w:rsidP="004445E4">
            <w:pPr>
              <w:jc w:val="center"/>
              <w:rPr>
                <w:bCs/>
                <w:iCs/>
                <w:color w:val="000000" w:themeColor="text1"/>
              </w:rPr>
            </w:pPr>
            <w:r>
              <w:rPr>
                <w:bCs/>
                <w:iCs/>
                <w:color w:val="000000" w:themeColor="text1"/>
              </w:rPr>
              <w:t>III.1</w:t>
            </w:r>
          </w:p>
        </w:tc>
        <w:tc>
          <w:tcPr>
            <w:tcW w:w="835" w:type="dxa"/>
            <w:tcBorders>
              <w:top w:val="single" w:sz="4" w:space="0" w:color="auto"/>
              <w:left w:val="single" w:sz="4" w:space="0" w:color="auto"/>
              <w:bottom w:val="single" w:sz="4" w:space="0" w:color="auto"/>
              <w:right w:val="single" w:sz="4" w:space="0" w:color="auto"/>
            </w:tcBorders>
            <w:vAlign w:val="center"/>
          </w:tcPr>
          <w:p w:rsidR="00793BBC" w:rsidRPr="00B91243" w:rsidRDefault="00793BBC" w:rsidP="004445E4">
            <w:pPr>
              <w:jc w:val="center"/>
              <w:rPr>
                <w:bCs/>
                <w:iCs/>
                <w:color w:val="000000" w:themeColor="text1"/>
              </w:rPr>
            </w:pPr>
          </w:p>
        </w:tc>
        <w:tc>
          <w:tcPr>
            <w:tcW w:w="836" w:type="dxa"/>
            <w:tcBorders>
              <w:top w:val="single" w:sz="4" w:space="0" w:color="auto"/>
              <w:left w:val="single" w:sz="4" w:space="0" w:color="auto"/>
              <w:bottom w:val="single" w:sz="4" w:space="0" w:color="auto"/>
              <w:right w:val="single" w:sz="4" w:space="0" w:color="auto"/>
            </w:tcBorders>
            <w:vAlign w:val="center"/>
          </w:tcPr>
          <w:p w:rsidR="00793BBC" w:rsidRPr="00B91243" w:rsidRDefault="00793BBC" w:rsidP="004445E4">
            <w:pPr>
              <w:jc w:val="center"/>
              <w:rPr>
                <w:bCs/>
                <w:iCs/>
                <w:color w:val="000000" w:themeColor="text1"/>
              </w:rPr>
            </w:pPr>
          </w:p>
        </w:tc>
        <w:tc>
          <w:tcPr>
            <w:tcW w:w="835" w:type="dxa"/>
            <w:tcBorders>
              <w:top w:val="single" w:sz="4" w:space="0" w:color="auto"/>
              <w:left w:val="single" w:sz="4" w:space="0" w:color="auto"/>
              <w:bottom w:val="single" w:sz="4" w:space="0" w:color="auto"/>
              <w:right w:val="single" w:sz="4" w:space="0" w:color="auto"/>
            </w:tcBorders>
            <w:vAlign w:val="center"/>
          </w:tcPr>
          <w:p w:rsidR="00793BBC" w:rsidRPr="00B91243" w:rsidRDefault="00793BBC" w:rsidP="00CE51B0">
            <w:pPr>
              <w:jc w:val="center"/>
              <w:rPr>
                <w:bCs/>
                <w:iCs/>
                <w:color w:val="000000" w:themeColor="text1"/>
              </w:rPr>
            </w:pPr>
          </w:p>
        </w:tc>
        <w:tc>
          <w:tcPr>
            <w:tcW w:w="841" w:type="dxa"/>
            <w:tcBorders>
              <w:top w:val="single" w:sz="4" w:space="0" w:color="auto"/>
              <w:left w:val="single" w:sz="4" w:space="0" w:color="auto"/>
              <w:bottom w:val="single" w:sz="4" w:space="0" w:color="auto"/>
              <w:right w:val="single" w:sz="4" w:space="0" w:color="auto"/>
            </w:tcBorders>
          </w:tcPr>
          <w:p w:rsidR="00793BBC" w:rsidRPr="00B91243" w:rsidRDefault="00793BBC" w:rsidP="00A76493">
            <w:pPr>
              <w:jc w:val="center"/>
              <w:rPr>
                <w:bCs/>
                <w:iCs/>
                <w:color w:val="000000" w:themeColor="text1"/>
              </w:rPr>
            </w:pPr>
          </w:p>
        </w:tc>
        <w:tc>
          <w:tcPr>
            <w:tcW w:w="850" w:type="dxa"/>
            <w:vMerge/>
            <w:tcBorders>
              <w:left w:val="single" w:sz="4" w:space="0" w:color="auto"/>
              <w:right w:val="single" w:sz="4" w:space="0" w:color="auto"/>
            </w:tcBorders>
          </w:tcPr>
          <w:p w:rsidR="00793BBC" w:rsidRPr="00DB1FB0" w:rsidRDefault="00793BBC" w:rsidP="00E16BD9">
            <w:pPr>
              <w:jc w:val="center"/>
              <w:rPr>
                <w:b/>
                <w:bCs/>
                <w:color w:val="000000" w:themeColor="text1"/>
              </w:rPr>
            </w:pPr>
          </w:p>
        </w:tc>
      </w:tr>
      <w:tr w:rsidR="00793BBC" w:rsidRPr="0068576A" w:rsidTr="00595E67">
        <w:trPr>
          <w:jc w:val="center"/>
        </w:trPr>
        <w:tc>
          <w:tcPr>
            <w:tcW w:w="704" w:type="dxa"/>
            <w:vMerge/>
            <w:shd w:val="clear" w:color="auto" w:fill="auto"/>
          </w:tcPr>
          <w:p w:rsidR="00793BBC" w:rsidRPr="00744A1A" w:rsidRDefault="00793BBC" w:rsidP="008B7D2E">
            <w:pPr>
              <w:ind w:hanging="111"/>
              <w:jc w:val="center"/>
              <w:rPr>
                <w:b/>
                <w:bCs/>
              </w:rPr>
            </w:pPr>
          </w:p>
        </w:tc>
        <w:tc>
          <w:tcPr>
            <w:tcW w:w="1985" w:type="dxa"/>
            <w:vMerge/>
            <w:shd w:val="clear" w:color="auto" w:fill="auto"/>
          </w:tcPr>
          <w:p w:rsidR="00793BBC" w:rsidRPr="00744A1A" w:rsidRDefault="00793BBC" w:rsidP="00DD76BF">
            <w:pPr>
              <w:rPr>
                <w:b/>
                <w:sz w:val="26"/>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793BBC" w:rsidRPr="00744A1A" w:rsidRDefault="00793BBC" w:rsidP="002B0120">
            <w:pPr>
              <w:rPr>
                <w:b/>
                <w:bCs/>
              </w:rPr>
            </w:pPr>
            <w:r>
              <w:rPr>
                <w:b/>
                <w:bCs/>
              </w:rPr>
              <w:t>3. Cấp số nhân</w:t>
            </w:r>
          </w:p>
        </w:tc>
        <w:tc>
          <w:tcPr>
            <w:tcW w:w="835"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color w:val="000000" w:themeColor="text1"/>
              </w:rPr>
            </w:pPr>
            <w:r>
              <w:rPr>
                <w:color w:val="000000" w:themeColor="text1"/>
              </w:rPr>
              <w:t>I.10</w:t>
            </w:r>
          </w:p>
        </w:tc>
        <w:tc>
          <w:tcPr>
            <w:tcW w:w="835"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iCs/>
                <w:color w:val="000000" w:themeColor="text1"/>
              </w:rPr>
            </w:pPr>
          </w:p>
        </w:tc>
        <w:tc>
          <w:tcPr>
            <w:tcW w:w="836"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color w:val="000000" w:themeColor="text1"/>
                <w:lang w:val="vi-VN"/>
              </w:rPr>
            </w:pPr>
          </w:p>
        </w:tc>
        <w:tc>
          <w:tcPr>
            <w:tcW w:w="835" w:type="dxa"/>
            <w:tcBorders>
              <w:top w:val="single" w:sz="4" w:space="0" w:color="auto"/>
              <w:left w:val="single" w:sz="4" w:space="0" w:color="auto"/>
              <w:bottom w:val="single" w:sz="4" w:space="0" w:color="auto"/>
              <w:right w:val="single" w:sz="4" w:space="0" w:color="auto"/>
            </w:tcBorders>
          </w:tcPr>
          <w:p w:rsidR="00793BBC" w:rsidRPr="003A1289" w:rsidRDefault="00793BBC" w:rsidP="004445E4">
            <w:pPr>
              <w:jc w:val="center"/>
              <w:rPr>
                <w:bCs/>
                <w:color w:val="000000" w:themeColor="text1"/>
              </w:rPr>
            </w:pPr>
          </w:p>
        </w:tc>
        <w:tc>
          <w:tcPr>
            <w:tcW w:w="836"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iCs/>
                <w:color w:val="000000" w:themeColor="text1"/>
              </w:rPr>
            </w:pPr>
            <w:r>
              <w:rPr>
                <w:bCs/>
                <w:iCs/>
                <w:color w:val="000000" w:themeColor="text1"/>
              </w:rPr>
              <w:t>II.1c)</w:t>
            </w:r>
          </w:p>
        </w:tc>
        <w:tc>
          <w:tcPr>
            <w:tcW w:w="835" w:type="dxa"/>
            <w:tcBorders>
              <w:top w:val="single" w:sz="4" w:space="0" w:color="auto"/>
              <w:left w:val="single" w:sz="4" w:space="0" w:color="auto"/>
              <w:bottom w:val="single" w:sz="4" w:space="0" w:color="auto"/>
              <w:right w:val="single" w:sz="4" w:space="0" w:color="auto"/>
            </w:tcBorders>
            <w:vAlign w:val="center"/>
          </w:tcPr>
          <w:p w:rsidR="00793BBC" w:rsidRPr="00B91243" w:rsidRDefault="00793BBC" w:rsidP="004445E4">
            <w:pPr>
              <w:jc w:val="center"/>
              <w:rPr>
                <w:bCs/>
                <w:iCs/>
                <w:color w:val="000000" w:themeColor="text1"/>
              </w:rPr>
            </w:pPr>
          </w:p>
        </w:tc>
        <w:tc>
          <w:tcPr>
            <w:tcW w:w="836" w:type="dxa"/>
            <w:tcBorders>
              <w:top w:val="single" w:sz="4" w:space="0" w:color="auto"/>
              <w:left w:val="single" w:sz="4" w:space="0" w:color="auto"/>
              <w:bottom w:val="single" w:sz="4" w:space="0" w:color="auto"/>
              <w:right w:val="single" w:sz="4" w:space="0" w:color="auto"/>
            </w:tcBorders>
            <w:vAlign w:val="center"/>
          </w:tcPr>
          <w:p w:rsidR="00793BBC" w:rsidRPr="00B91243" w:rsidRDefault="00793BBC" w:rsidP="004445E4">
            <w:pPr>
              <w:jc w:val="center"/>
              <w:rPr>
                <w:bCs/>
                <w:iCs/>
                <w:color w:val="000000" w:themeColor="text1"/>
              </w:rPr>
            </w:pPr>
          </w:p>
        </w:tc>
        <w:tc>
          <w:tcPr>
            <w:tcW w:w="835" w:type="dxa"/>
            <w:tcBorders>
              <w:top w:val="single" w:sz="4" w:space="0" w:color="auto"/>
              <w:left w:val="single" w:sz="4" w:space="0" w:color="auto"/>
              <w:bottom w:val="single" w:sz="4" w:space="0" w:color="auto"/>
              <w:right w:val="single" w:sz="4" w:space="0" w:color="auto"/>
            </w:tcBorders>
            <w:vAlign w:val="center"/>
          </w:tcPr>
          <w:p w:rsidR="00793BBC" w:rsidRPr="00B91243" w:rsidRDefault="00793BBC" w:rsidP="004445E4">
            <w:pPr>
              <w:jc w:val="center"/>
              <w:rPr>
                <w:bCs/>
                <w:iCs/>
                <w:color w:val="000000" w:themeColor="text1"/>
              </w:rPr>
            </w:pPr>
          </w:p>
        </w:tc>
        <w:tc>
          <w:tcPr>
            <w:tcW w:w="841" w:type="dxa"/>
            <w:tcBorders>
              <w:top w:val="single" w:sz="4" w:space="0" w:color="auto"/>
              <w:left w:val="single" w:sz="4" w:space="0" w:color="auto"/>
              <w:bottom w:val="single" w:sz="4" w:space="0" w:color="auto"/>
              <w:right w:val="single" w:sz="4" w:space="0" w:color="auto"/>
            </w:tcBorders>
          </w:tcPr>
          <w:p w:rsidR="00793BBC" w:rsidRDefault="00793BBC" w:rsidP="00A76493">
            <w:pPr>
              <w:jc w:val="center"/>
              <w:rPr>
                <w:bCs/>
                <w:iCs/>
                <w:color w:val="000000" w:themeColor="text1"/>
              </w:rPr>
            </w:pPr>
          </w:p>
          <w:p w:rsidR="005308CD" w:rsidRDefault="005308CD" w:rsidP="000D45C9">
            <w:pPr>
              <w:rPr>
                <w:bCs/>
                <w:iCs/>
                <w:color w:val="000000" w:themeColor="text1"/>
              </w:rPr>
            </w:pPr>
          </w:p>
          <w:p w:rsidR="000D45C9" w:rsidRDefault="000D45C9" w:rsidP="000D45C9">
            <w:pPr>
              <w:rPr>
                <w:bCs/>
                <w:iCs/>
                <w:color w:val="000000" w:themeColor="text1"/>
              </w:rPr>
            </w:pPr>
            <w:bookmarkStart w:id="0" w:name="_GoBack"/>
            <w:bookmarkEnd w:id="0"/>
          </w:p>
          <w:p w:rsidR="005308CD" w:rsidRPr="00B91243" w:rsidRDefault="005308CD" w:rsidP="00A76493">
            <w:pPr>
              <w:jc w:val="center"/>
              <w:rPr>
                <w:bCs/>
                <w:iCs/>
                <w:color w:val="000000" w:themeColor="text1"/>
              </w:rPr>
            </w:pPr>
          </w:p>
        </w:tc>
        <w:tc>
          <w:tcPr>
            <w:tcW w:w="850" w:type="dxa"/>
            <w:vMerge/>
            <w:tcBorders>
              <w:left w:val="single" w:sz="4" w:space="0" w:color="auto"/>
              <w:bottom w:val="single" w:sz="4" w:space="0" w:color="auto"/>
              <w:right w:val="single" w:sz="4" w:space="0" w:color="auto"/>
            </w:tcBorders>
          </w:tcPr>
          <w:p w:rsidR="00793BBC" w:rsidRPr="00DB1FB0" w:rsidRDefault="00793BBC" w:rsidP="00E16BD9">
            <w:pPr>
              <w:jc w:val="center"/>
              <w:rPr>
                <w:b/>
                <w:bCs/>
                <w:color w:val="000000" w:themeColor="text1"/>
              </w:rPr>
            </w:pPr>
          </w:p>
        </w:tc>
      </w:tr>
      <w:tr w:rsidR="00793BBC" w:rsidRPr="0068576A" w:rsidTr="0030077A">
        <w:trPr>
          <w:jc w:val="center"/>
        </w:trPr>
        <w:tc>
          <w:tcPr>
            <w:tcW w:w="704" w:type="dxa"/>
            <w:vMerge w:val="restart"/>
            <w:shd w:val="clear" w:color="auto" w:fill="auto"/>
          </w:tcPr>
          <w:p w:rsidR="00793BBC" w:rsidRPr="00744A1A" w:rsidRDefault="00793BBC" w:rsidP="008B7D2E">
            <w:pPr>
              <w:jc w:val="center"/>
              <w:rPr>
                <w:b/>
                <w:bCs/>
              </w:rPr>
            </w:pPr>
            <w:r w:rsidRPr="00744A1A">
              <w:rPr>
                <w:b/>
                <w:bCs/>
              </w:rPr>
              <w:lastRenderedPageBreak/>
              <w:t>3</w:t>
            </w:r>
          </w:p>
        </w:tc>
        <w:tc>
          <w:tcPr>
            <w:tcW w:w="1985" w:type="dxa"/>
            <w:vMerge w:val="restart"/>
            <w:shd w:val="clear" w:color="auto" w:fill="auto"/>
          </w:tcPr>
          <w:p w:rsidR="00793BBC" w:rsidRPr="00744A1A" w:rsidRDefault="00793BBC" w:rsidP="00DD76BF">
            <w:pPr>
              <w:rPr>
                <w:b/>
              </w:rPr>
            </w:pPr>
            <w:r>
              <w:rPr>
                <w:b/>
              </w:rPr>
              <w:t>Chương III. Giới hạn. Hàm số liên tục</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793BBC" w:rsidRPr="00744A1A" w:rsidRDefault="00793BBC" w:rsidP="00727A2C">
            <w:pPr>
              <w:rPr>
                <w:b/>
                <w:bCs/>
              </w:rPr>
            </w:pPr>
            <w:r>
              <w:rPr>
                <w:b/>
                <w:bCs/>
              </w:rPr>
              <w:t>1. Giới hạn của dãy số</w:t>
            </w:r>
          </w:p>
        </w:tc>
        <w:tc>
          <w:tcPr>
            <w:tcW w:w="835"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color w:val="000000" w:themeColor="text1"/>
              </w:rPr>
            </w:pPr>
            <w:r>
              <w:rPr>
                <w:color w:val="000000" w:themeColor="text1"/>
              </w:rPr>
              <w:t>I.11</w:t>
            </w:r>
          </w:p>
        </w:tc>
        <w:tc>
          <w:tcPr>
            <w:tcW w:w="835"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iCs/>
                <w:color w:val="000000" w:themeColor="text1"/>
              </w:rPr>
            </w:pPr>
            <w:r>
              <w:rPr>
                <w:bCs/>
                <w:iCs/>
                <w:color w:val="000000" w:themeColor="text1"/>
              </w:rPr>
              <w:t>I.12</w:t>
            </w:r>
          </w:p>
        </w:tc>
        <w:tc>
          <w:tcPr>
            <w:tcW w:w="836"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color w:val="000000" w:themeColor="text1"/>
                <w:lang w:val="vi-VN"/>
              </w:rPr>
            </w:pPr>
          </w:p>
        </w:tc>
        <w:tc>
          <w:tcPr>
            <w:tcW w:w="835" w:type="dxa"/>
            <w:tcBorders>
              <w:top w:val="single" w:sz="4" w:space="0" w:color="auto"/>
              <w:left w:val="single" w:sz="4" w:space="0" w:color="auto"/>
              <w:bottom w:val="single" w:sz="4" w:space="0" w:color="auto"/>
              <w:right w:val="single" w:sz="4" w:space="0" w:color="auto"/>
            </w:tcBorders>
          </w:tcPr>
          <w:p w:rsidR="00793BBC" w:rsidRPr="006008FB" w:rsidRDefault="00793BBC" w:rsidP="004445E4">
            <w:pPr>
              <w:jc w:val="center"/>
              <w:rPr>
                <w:bCs/>
                <w:color w:val="000000" w:themeColor="text1"/>
              </w:rPr>
            </w:pPr>
          </w:p>
        </w:tc>
        <w:tc>
          <w:tcPr>
            <w:tcW w:w="836"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iCs/>
                <w:color w:val="000000" w:themeColor="text1"/>
              </w:rPr>
            </w:pPr>
            <w:r>
              <w:rPr>
                <w:bCs/>
                <w:color w:val="000000" w:themeColor="text1"/>
              </w:rPr>
              <w:t>II.1d)</w:t>
            </w:r>
          </w:p>
        </w:tc>
        <w:tc>
          <w:tcPr>
            <w:tcW w:w="835" w:type="dxa"/>
            <w:tcBorders>
              <w:top w:val="single" w:sz="4" w:space="0" w:color="auto"/>
              <w:left w:val="single" w:sz="4" w:space="0" w:color="auto"/>
              <w:bottom w:val="single" w:sz="4" w:space="0" w:color="auto"/>
              <w:right w:val="single" w:sz="4" w:space="0" w:color="auto"/>
            </w:tcBorders>
            <w:vAlign w:val="center"/>
          </w:tcPr>
          <w:p w:rsidR="00793BBC" w:rsidRPr="00B91243" w:rsidRDefault="00793BBC" w:rsidP="004445E4">
            <w:pPr>
              <w:jc w:val="center"/>
              <w:rPr>
                <w:bCs/>
                <w:iCs/>
                <w:color w:val="000000" w:themeColor="text1"/>
              </w:rPr>
            </w:pPr>
          </w:p>
        </w:tc>
        <w:tc>
          <w:tcPr>
            <w:tcW w:w="836" w:type="dxa"/>
            <w:tcBorders>
              <w:top w:val="single" w:sz="4" w:space="0" w:color="auto"/>
              <w:left w:val="single" w:sz="4" w:space="0" w:color="auto"/>
              <w:bottom w:val="single" w:sz="4" w:space="0" w:color="auto"/>
              <w:right w:val="single" w:sz="4" w:space="0" w:color="auto"/>
            </w:tcBorders>
            <w:vAlign w:val="center"/>
          </w:tcPr>
          <w:p w:rsidR="00793BBC" w:rsidRPr="00B91243" w:rsidRDefault="00793BBC" w:rsidP="004445E4">
            <w:pPr>
              <w:jc w:val="center"/>
              <w:rPr>
                <w:bCs/>
                <w:iCs/>
                <w:color w:val="000000" w:themeColor="text1"/>
              </w:rPr>
            </w:pPr>
          </w:p>
        </w:tc>
        <w:tc>
          <w:tcPr>
            <w:tcW w:w="835" w:type="dxa"/>
            <w:tcBorders>
              <w:top w:val="single" w:sz="4" w:space="0" w:color="auto"/>
              <w:left w:val="single" w:sz="4" w:space="0" w:color="auto"/>
              <w:bottom w:val="single" w:sz="4" w:space="0" w:color="auto"/>
              <w:right w:val="single" w:sz="4" w:space="0" w:color="auto"/>
            </w:tcBorders>
            <w:vAlign w:val="center"/>
          </w:tcPr>
          <w:p w:rsidR="00793BBC" w:rsidRPr="00B91243" w:rsidRDefault="00793BBC" w:rsidP="004445E4">
            <w:pPr>
              <w:jc w:val="center"/>
              <w:rPr>
                <w:bCs/>
                <w:iCs/>
                <w:color w:val="000000" w:themeColor="text1"/>
              </w:rPr>
            </w:pPr>
          </w:p>
        </w:tc>
        <w:tc>
          <w:tcPr>
            <w:tcW w:w="841" w:type="dxa"/>
            <w:tcBorders>
              <w:top w:val="single" w:sz="4" w:space="0" w:color="auto"/>
              <w:left w:val="single" w:sz="4" w:space="0" w:color="auto"/>
              <w:bottom w:val="single" w:sz="4" w:space="0" w:color="auto"/>
              <w:right w:val="single" w:sz="4" w:space="0" w:color="auto"/>
            </w:tcBorders>
          </w:tcPr>
          <w:p w:rsidR="00793BBC" w:rsidRPr="00B91243" w:rsidRDefault="00793BBC" w:rsidP="00F25F0D">
            <w:pPr>
              <w:jc w:val="center"/>
              <w:rPr>
                <w:bCs/>
                <w:iCs/>
                <w:color w:val="000000" w:themeColor="text1"/>
              </w:rPr>
            </w:pPr>
          </w:p>
        </w:tc>
        <w:tc>
          <w:tcPr>
            <w:tcW w:w="850" w:type="dxa"/>
            <w:vMerge w:val="restart"/>
            <w:tcBorders>
              <w:top w:val="single" w:sz="4" w:space="0" w:color="auto"/>
              <w:left w:val="single" w:sz="4" w:space="0" w:color="auto"/>
              <w:right w:val="single" w:sz="4" w:space="0" w:color="auto"/>
            </w:tcBorders>
          </w:tcPr>
          <w:p w:rsidR="00793BBC" w:rsidRPr="00DB1FB0" w:rsidRDefault="00793BBC" w:rsidP="00E16BD9">
            <w:pPr>
              <w:jc w:val="center"/>
              <w:rPr>
                <w:b/>
                <w:bCs/>
                <w:color w:val="000000" w:themeColor="text1"/>
              </w:rPr>
            </w:pPr>
            <w:r w:rsidRPr="00DB1FB0">
              <w:rPr>
                <w:b/>
                <w:bCs/>
                <w:color w:val="000000" w:themeColor="text1"/>
              </w:rPr>
              <w:t>1.75</w:t>
            </w:r>
          </w:p>
        </w:tc>
      </w:tr>
      <w:tr w:rsidR="00793BBC" w:rsidRPr="0068576A" w:rsidTr="0030077A">
        <w:trPr>
          <w:jc w:val="center"/>
        </w:trPr>
        <w:tc>
          <w:tcPr>
            <w:tcW w:w="704" w:type="dxa"/>
            <w:vMerge/>
            <w:shd w:val="clear" w:color="auto" w:fill="auto"/>
          </w:tcPr>
          <w:p w:rsidR="00793BBC" w:rsidRPr="00744A1A" w:rsidRDefault="00793BBC" w:rsidP="008B7D2E">
            <w:pPr>
              <w:jc w:val="center"/>
              <w:rPr>
                <w:b/>
                <w:bCs/>
              </w:rPr>
            </w:pPr>
          </w:p>
        </w:tc>
        <w:tc>
          <w:tcPr>
            <w:tcW w:w="1985" w:type="dxa"/>
            <w:vMerge/>
            <w:shd w:val="clear" w:color="auto" w:fill="auto"/>
          </w:tcPr>
          <w:p w:rsidR="00793BBC" w:rsidRDefault="00793BBC" w:rsidP="00DD76BF">
            <w:pPr>
              <w:rPr>
                <w:b/>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793BBC" w:rsidRDefault="00793BBC" w:rsidP="00727A2C">
            <w:pPr>
              <w:rPr>
                <w:b/>
                <w:bCs/>
              </w:rPr>
            </w:pPr>
            <w:r>
              <w:rPr>
                <w:b/>
                <w:bCs/>
              </w:rPr>
              <w:t>2. Giới hạn của hàm số</w:t>
            </w:r>
          </w:p>
        </w:tc>
        <w:tc>
          <w:tcPr>
            <w:tcW w:w="835"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color w:val="000000" w:themeColor="text1"/>
              </w:rPr>
            </w:pPr>
            <w:r>
              <w:rPr>
                <w:color w:val="000000" w:themeColor="text1"/>
              </w:rPr>
              <w:t>I.13</w:t>
            </w:r>
          </w:p>
        </w:tc>
        <w:tc>
          <w:tcPr>
            <w:tcW w:w="835"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iCs/>
                <w:color w:val="000000" w:themeColor="text1"/>
              </w:rPr>
            </w:pPr>
            <w:r>
              <w:rPr>
                <w:bCs/>
                <w:iCs/>
                <w:color w:val="000000" w:themeColor="text1"/>
              </w:rPr>
              <w:t>I.14  I.15</w:t>
            </w:r>
          </w:p>
        </w:tc>
        <w:tc>
          <w:tcPr>
            <w:tcW w:w="836"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color w:val="000000" w:themeColor="text1"/>
                <w:lang w:val="vi-VN"/>
              </w:rPr>
            </w:pPr>
          </w:p>
        </w:tc>
        <w:tc>
          <w:tcPr>
            <w:tcW w:w="835"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color w:val="000000" w:themeColor="text1"/>
                <w:lang w:val="vi-VN"/>
              </w:rPr>
            </w:pPr>
          </w:p>
        </w:tc>
        <w:tc>
          <w:tcPr>
            <w:tcW w:w="836"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iCs/>
                <w:color w:val="000000" w:themeColor="text1"/>
              </w:rPr>
            </w:pPr>
          </w:p>
        </w:tc>
        <w:tc>
          <w:tcPr>
            <w:tcW w:w="835" w:type="dxa"/>
            <w:tcBorders>
              <w:top w:val="single" w:sz="4" w:space="0" w:color="auto"/>
              <w:left w:val="single" w:sz="4" w:space="0" w:color="auto"/>
              <w:bottom w:val="single" w:sz="4" w:space="0" w:color="auto"/>
              <w:right w:val="single" w:sz="4" w:space="0" w:color="auto"/>
            </w:tcBorders>
            <w:vAlign w:val="center"/>
          </w:tcPr>
          <w:p w:rsidR="00793BBC" w:rsidRPr="00B91243" w:rsidRDefault="00793BBC" w:rsidP="004445E4">
            <w:pPr>
              <w:jc w:val="center"/>
              <w:rPr>
                <w:bCs/>
                <w:iCs/>
                <w:color w:val="000000" w:themeColor="text1"/>
              </w:rPr>
            </w:pPr>
          </w:p>
        </w:tc>
        <w:tc>
          <w:tcPr>
            <w:tcW w:w="836" w:type="dxa"/>
            <w:tcBorders>
              <w:top w:val="single" w:sz="4" w:space="0" w:color="auto"/>
              <w:left w:val="single" w:sz="4" w:space="0" w:color="auto"/>
              <w:bottom w:val="single" w:sz="4" w:space="0" w:color="auto"/>
              <w:right w:val="single" w:sz="4" w:space="0" w:color="auto"/>
            </w:tcBorders>
            <w:vAlign w:val="center"/>
          </w:tcPr>
          <w:p w:rsidR="00793BBC" w:rsidRPr="00B91243" w:rsidRDefault="00793BBC" w:rsidP="004445E4">
            <w:pPr>
              <w:jc w:val="center"/>
              <w:rPr>
                <w:bCs/>
                <w:iCs/>
                <w:color w:val="000000" w:themeColor="text1"/>
              </w:rPr>
            </w:pPr>
          </w:p>
        </w:tc>
        <w:tc>
          <w:tcPr>
            <w:tcW w:w="835" w:type="dxa"/>
            <w:tcBorders>
              <w:top w:val="single" w:sz="4" w:space="0" w:color="auto"/>
              <w:left w:val="single" w:sz="4" w:space="0" w:color="auto"/>
              <w:bottom w:val="single" w:sz="4" w:space="0" w:color="auto"/>
              <w:right w:val="single" w:sz="4" w:space="0" w:color="auto"/>
            </w:tcBorders>
            <w:vAlign w:val="center"/>
          </w:tcPr>
          <w:p w:rsidR="00793BBC" w:rsidRPr="00B91243" w:rsidRDefault="00793BBC" w:rsidP="004445E4">
            <w:pPr>
              <w:jc w:val="center"/>
              <w:rPr>
                <w:bCs/>
                <w:iCs/>
                <w:color w:val="000000" w:themeColor="text1"/>
              </w:rPr>
            </w:pPr>
          </w:p>
        </w:tc>
        <w:tc>
          <w:tcPr>
            <w:tcW w:w="841" w:type="dxa"/>
            <w:tcBorders>
              <w:top w:val="single" w:sz="4" w:space="0" w:color="auto"/>
              <w:left w:val="single" w:sz="4" w:space="0" w:color="auto"/>
              <w:bottom w:val="single" w:sz="4" w:space="0" w:color="auto"/>
              <w:right w:val="single" w:sz="4" w:space="0" w:color="auto"/>
            </w:tcBorders>
          </w:tcPr>
          <w:p w:rsidR="00793BBC" w:rsidRPr="00B91243" w:rsidRDefault="00793BBC" w:rsidP="00F25F0D">
            <w:pPr>
              <w:jc w:val="center"/>
              <w:rPr>
                <w:bCs/>
                <w:iCs/>
                <w:color w:val="000000" w:themeColor="text1"/>
              </w:rPr>
            </w:pPr>
          </w:p>
        </w:tc>
        <w:tc>
          <w:tcPr>
            <w:tcW w:w="850" w:type="dxa"/>
            <w:vMerge/>
            <w:tcBorders>
              <w:left w:val="single" w:sz="4" w:space="0" w:color="auto"/>
              <w:right w:val="single" w:sz="4" w:space="0" w:color="auto"/>
            </w:tcBorders>
          </w:tcPr>
          <w:p w:rsidR="00793BBC" w:rsidRPr="00DB1FB0" w:rsidRDefault="00793BBC" w:rsidP="00E16BD9">
            <w:pPr>
              <w:jc w:val="center"/>
              <w:rPr>
                <w:b/>
                <w:bCs/>
                <w:color w:val="000000" w:themeColor="text1"/>
              </w:rPr>
            </w:pPr>
          </w:p>
        </w:tc>
      </w:tr>
      <w:tr w:rsidR="00793BBC" w:rsidRPr="0068576A" w:rsidTr="0030077A">
        <w:trPr>
          <w:jc w:val="center"/>
        </w:trPr>
        <w:tc>
          <w:tcPr>
            <w:tcW w:w="704" w:type="dxa"/>
            <w:vMerge/>
            <w:shd w:val="clear" w:color="auto" w:fill="auto"/>
          </w:tcPr>
          <w:p w:rsidR="00793BBC" w:rsidRPr="00744A1A" w:rsidRDefault="00793BBC" w:rsidP="008B7D2E">
            <w:pPr>
              <w:jc w:val="center"/>
              <w:rPr>
                <w:b/>
                <w:bCs/>
              </w:rPr>
            </w:pPr>
          </w:p>
        </w:tc>
        <w:tc>
          <w:tcPr>
            <w:tcW w:w="1985" w:type="dxa"/>
            <w:vMerge/>
            <w:shd w:val="clear" w:color="auto" w:fill="auto"/>
          </w:tcPr>
          <w:p w:rsidR="00793BBC" w:rsidRDefault="00793BBC" w:rsidP="00DD76BF">
            <w:pPr>
              <w:rPr>
                <w:b/>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793BBC" w:rsidRPr="00744A1A" w:rsidRDefault="00793BBC" w:rsidP="00727A2C">
            <w:pPr>
              <w:rPr>
                <w:b/>
                <w:bCs/>
              </w:rPr>
            </w:pPr>
            <w:r>
              <w:rPr>
                <w:b/>
                <w:bCs/>
              </w:rPr>
              <w:t>3. Hàm số liên tục</w:t>
            </w:r>
          </w:p>
        </w:tc>
        <w:tc>
          <w:tcPr>
            <w:tcW w:w="835"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color w:val="000000" w:themeColor="text1"/>
              </w:rPr>
            </w:pPr>
          </w:p>
        </w:tc>
        <w:tc>
          <w:tcPr>
            <w:tcW w:w="835"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iCs/>
                <w:color w:val="000000" w:themeColor="text1"/>
              </w:rPr>
            </w:pPr>
            <w:r>
              <w:rPr>
                <w:bCs/>
                <w:iCs/>
                <w:color w:val="000000" w:themeColor="text1"/>
              </w:rPr>
              <w:t>I.16</w:t>
            </w:r>
          </w:p>
        </w:tc>
        <w:tc>
          <w:tcPr>
            <w:tcW w:w="836"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color w:val="000000" w:themeColor="text1"/>
                <w:lang w:val="vi-VN"/>
              </w:rPr>
            </w:pPr>
          </w:p>
        </w:tc>
        <w:tc>
          <w:tcPr>
            <w:tcW w:w="835"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color w:val="000000" w:themeColor="text1"/>
                <w:lang w:val="vi-VN"/>
              </w:rPr>
            </w:pPr>
          </w:p>
        </w:tc>
        <w:tc>
          <w:tcPr>
            <w:tcW w:w="836"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iCs/>
                <w:color w:val="000000" w:themeColor="text1"/>
              </w:rPr>
            </w:pPr>
          </w:p>
        </w:tc>
        <w:tc>
          <w:tcPr>
            <w:tcW w:w="835" w:type="dxa"/>
            <w:tcBorders>
              <w:top w:val="single" w:sz="4" w:space="0" w:color="auto"/>
              <w:left w:val="single" w:sz="4" w:space="0" w:color="auto"/>
              <w:bottom w:val="single" w:sz="4" w:space="0" w:color="auto"/>
              <w:right w:val="single" w:sz="4" w:space="0" w:color="auto"/>
            </w:tcBorders>
            <w:vAlign w:val="center"/>
          </w:tcPr>
          <w:p w:rsidR="00793BBC" w:rsidRPr="00B91243" w:rsidRDefault="00793BBC" w:rsidP="004445E4">
            <w:pPr>
              <w:jc w:val="center"/>
              <w:rPr>
                <w:bCs/>
                <w:iCs/>
                <w:color w:val="000000" w:themeColor="text1"/>
              </w:rPr>
            </w:pPr>
          </w:p>
        </w:tc>
        <w:tc>
          <w:tcPr>
            <w:tcW w:w="836" w:type="dxa"/>
            <w:tcBorders>
              <w:top w:val="single" w:sz="4" w:space="0" w:color="auto"/>
              <w:left w:val="single" w:sz="4" w:space="0" w:color="auto"/>
              <w:bottom w:val="single" w:sz="4" w:space="0" w:color="auto"/>
              <w:right w:val="single" w:sz="4" w:space="0" w:color="auto"/>
            </w:tcBorders>
            <w:vAlign w:val="center"/>
          </w:tcPr>
          <w:p w:rsidR="00793BBC" w:rsidRPr="00B91243" w:rsidRDefault="00793BBC" w:rsidP="004445E4">
            <w:pPr>
              <w:jc w:val="center"/>
              <w:rPr>
                <w:bCs/>
                <w:iCs/>
                <w:color w:val="000000" w:themeColor="text1"/>
              </w:rPr>
            </w:pPr>
          </w:p>
        </w:tc>
        <w:tc>
          <w:tcPr>
            <w:tcW w:w="835" w:type="dxa"/>
            <w:tcBorders>
              <w:top w:val="single" w:sz="4" w:space="0" w:color="auto"/>
              <w:left w:val="single" w:sz="4" w:space="0" w:color="auto"/>
              <w:bottom w:val="single" w:sz="4" w:space="0" w:color="auto"/>
              <w:right w:val="single" w:sz="4" w:space="0" w:color="auto"/>
            </w:tcBorders>
            <w:vAlign w:val="center"/>
          </w:tcPr>
          <w:p w:rsidR="00793BBC" w:rsidRPr="00B91243" w:rsidRDefault="00793BBC" w:rsidP="004445E4">
            <w:pPr>
              <w:jc w:val="center"/>
              <w:rPr>
                <w:bCs/>
                <w:iCs/>
                <w:color w:val="000000" w:themeColor="text1"/>
              </w:rPr>
            </w:pPr>
          </w:p>
        </w:tc>
        <w:tc>
          <w:tcPr>
            <w:tcW w:w="841" w:type="dxa"/>
            <w:tcBorders>
              <w:top w:val="single" w:sz="4" w:space="0" w:color="auto"/>
              <w:left w:val="single" w:sz="4" w:space="0" w:color="auto"/>
              <w:bottom w:val="single" w:sz="4" w:space="0" w:color="auto"/>
              <w:right w:val="single" w:sz="4" w:space="0" w:color="auto"/>
            </w:tcBorders>
          </w:tcPr>
          <w:p w:rsidR="00793BBC" w:rsidRPr="00B91243" w:rsidRDefault="00793BBC" w:rsidP="00F25F0D">
            <w:pPr>
              <w:jc w:val="center"/>
              <w:rPr>
                <w:bCs/>
                <w:iCs/>
                <w:color w:val="000000" w:themeColor="text1"/>
              </w:rPr>
            </w:pPr>
          </w:p>
        </w:tc>
        <w:tc>
          <w:tcPr>
            <w:tcW w:w="850" w:type="dxa"/>
            <w:vMerge/>
            <w:tcBorders>
              <w:left w:val="single" w:sz="4" w:space="0" w:color="auto"/>
              <w:bottom w:val="single" w:sz="4" w:space="0" w:color="auto"/>
              <w:right w:val="single" w:sz="4" w:space="0" w:color="auto"/>
            </w:tcBorders>
          </w:tcPr>
          <w:p w:rsidR="00793BBC" w:rsidRPr="00DB1FB0" w:rsidRDefault="00793BBC" w:rsidP="00E16BD9">
            <w:pPr>
              <w:jc w:val="center"/>
              <w:rPr>
                <w:b/>
                <w:bCs/>
                <w:color w:val="000000" w:themeColor="text1"/>
              </w:rPr>
            </w:pPr>
          </w:p>
        </w:tc>
      </w:tr>
      <w:tr w:rsidR="00793BBC" w:rsidRPr="0068576A" w:rsidTr="002912F8">
        <w:trPr>
          <w:jc w:val="center"/>
        </w:trPr>
        <w:tc>
          <w:tcPr>
            <w:tcW w:w="704" w:type="dxa"/>
            <w:vMerge w:val="restart"/>
            <w:shd w:val="clear" w:color="auto" w:fill="auto"/>
          </w:tcPr>
          <w:p w:rsidR="00793BBC" w:rsidRPr="00744A1A" w:rsidRDefault="00793BBC" w:rsidP="008B7D2E">
            <w:pPr>
              <w:jc w:val="center"/>
              <w:rPr>
                <w:b/>
                <w:bCs/>
              </w:rPr>
            </w:pPr>
            <w:r>
              <w:rPr>
                <w:b/>
                <w:bCs/>
              </w:rPr>
              <w:t>4</w:t>
            </w:r>
          </w:p>
        </w:tc>
        <w:tc>
          <w:tcPr>
            <w:tcW w:w="1985" w:type="dxa"/>
            <w:vMerge w:val="restart"/>
            <w:shd w:val="clear" w:color="auto" w:fill="auto"/>
          </w:tcPr>
          <w:p w:rsidR="00793BBC" w:rsidRDefault="00793BBC" w:rsidP="00DD76BF">
            <w:pPr>
              <w:rPr>
                <w:b/>
              </w:rPr>
            </w:pPr>
            <w:r>
              <w:rPr>
                <w:b/>
              </w:rPr>
              <w:t>Chương IV. Đường thẳng và mặt phẳng. Quan hệ song song trong không gian</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793BBC" w:rsidRPr="00744A1A" w:rsidRDefault="00793BBC" w:rsidP="002B0120">
            <w:pPr>
              <w:rPr>
                <w:b/>
                <w:bCs/>
              </w:rPr>
            </w:pPr>
            <w:r>
              <w:rPr>
                <w:b/>
                <w:bCs/>
              </w:rPr>
              <w:t>1. Điểm, đường thẳng và mặt phẳng trong không gian</w:t>
            </w:r>
          </w:p>
        </w:tc>
        <w:tc>
          <w:tcPr>
            <w:tcW w:w="835"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color w:val="000000" w:themeColor="text1"/>
              </w:rPr>
            </w:pPr>
            <w:r>
              <w:rPr>
                <w:color w:val="000000" w:themeColor="text1"/>
              </w:rPr>
              <w:t>I.17</w:t>
            </w:r>
          </w:p>
        </w:tc>
        <w:tc>
          <w:tcPr>
            <w:tcW w:w="835"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iCs/>
                <w:color w:val="000000" w:themeColor="text1"/>
              </w:rPr>
            </w:pPr>
            <w:r>
              <w:rPr>
                <w:bCs/>
                <w:iCs/>
                <w:color w:val="000000" w:themeColor="text1"/>
              </w:rPr>
              <w:t>I.18</w:t>
            </w:r>
          </w:p>
        </w:tc>
        <w:tc>
          <w:tcPr>
            <w:tcW w:w="836"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color w:val="000000" w:themeColor="text1"/>
                <w:lang w:val="vi-VN"/>
              </w:rPr>
            </w:pPr>
          </w:p>
        </w:tc>
        <w:tc>
          <w:tcPr>
            <w:tcW w:w="835" w:type="dxa"/>
            <w:tcBorders>
              <w:top w:val="single" w:sz="4" w:space="0" w:color="auto"/>
              <w:left w:val="single" w:sz="4" w:space="0" w:color="auto"/>
              <w:bottom w:val="single" w:sz="4" w:space="0" w:color="auto"/>
              <w:right w:val="single" w:sz="4" w:space="0" w:color="auto"/>
            </w:tcBorders>
          </w:tcPr>
          <w:p w:rsidR="00793BBC" w:rsidRPr="000C74A7" w:rsidRDefault="00793BBC" w:rsidP="004445E4">
            <w:pPr>
              <w:jc w:val="center"/>
              <w:rPr>
                <w:bCs/>
                <w:color w:val="000000" w:themeColor="text1"/>
              </w:rPr>
            </w:pPr>
            <w:r>
              <w:rPr>
                <w:bCs/>
                <w:color w:val="000000" w:themeColor="text1"/>
              </w:rPr>
              <w:t>II.2a)</w:t>
            </w:r>
          </w:p>
        </w:tc>
        <w:tc>
          <w:tcPr>
            <w:tcW w:w="836"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iCs/>
                <w:color w:val="000000" w:themeColor="text1"/>
              </w:rPr>
            </w:pPr>
          </w:p>
        </w:tc>
        <w:tc>
          <w:tcPr>
            <w:tcW w:w="835" w:type="dxa"/>
            <w:tcBorders>
              <w:top w:val="single" w:sz="4" w:space="0" w:color="auto"/>
              <w:left w:val="single" w:sz="4" w:space="0" w:color="auto"/>
              <w:bottom w:val="single" w:sz="4" w:space="0" w:color="auto"/>
              <w:right w:val="single" w:sz="4" w:space="0" w:color="auto"/>
            </w:tcBorders>
            <w:vAlign w:val="center"/>
          </w:tcPr>
          <w:p w:rsidR="00793BBC" w:rsidRPr="00B91243" w:rsidRDefault="00793BBC" w:rsidP="004445E4">
            <w:pPr>
              <w:jc w:val="center"/>
              <w:rPr>
                <w:bCs/>
                <w:iCs/>
                <w:color w:val="000000" w:themeColor="text1"/>
              </w:rPr>
            </w:pPr>
          </w:p>
        </w:tc>
        <w:tc>
          <w:tcPr>
            <w:tcW w:w="836" w:type="dxa"/>
            <w:tcBorders>
              <w:top w:val="single" w:sz="4" w:space="0" w:color="auto"/>
              <w:left w:val="single" w:sz="4" w:space="0" w:color="auto"/>
              <w:bottom w:val="single" w:sz="4" w:space="0" w:color="auto"/>
              <w:right w:val="single" w:sz="4" w:space="0" w:color="auto"/>
            </w:tcBorders>
            <w:vAlign w:val="center"/>
          </w:tcPr>
          <w:p w:rsidR="00793BBC" w:rsidRPr="00B91243" w:rsidRDefault="00793BBC" w:rsidP="004445E4">
            <w:pPr>
              <w:jc w:val="center"/>
              <w:rPr>
                <w:bCs/>
                <w:iCs/>
                <w:color w:val="000000" w:themeColor="text1"/>
              </w:rPr>
            </w:pPr>
          </w:p>
        </w:tc>
        <w:tc>
          <w:tcPr>
            <w:tcW w:w="835" w:type="dxa"/>
            <w:tcBorders>
              <w:top w:val="single" w:sz="4" w:space="0" w:color="auto"/>
              <w:left w:val="single" w:sz="4" w:space="0" w:color="auto"/>
              <w:bottom w:val="single" w:sz="4" w:space="0" w:color="auto"/>
              <w:right w:val="single" w:sz="4" w:space="0" w:color="auto"/>
            </w:tcBorders>
            <w:vAlign w:val="center"/>
          </w:tcPr>
          <w:p w:rsidR="00793BBC" w:rsidRPr="00B91243" w:rsidRDefault="00793BBC" w:rsidP="004445E4">
            <w:pPr>
              <w:jc w:val="center"/>
              <w:rPr>
                <w:bCs/>
                <w:iCs/>
                <w:color w:val="000000" w:themeColor="text1"/>
              </w:rPr>
            </w:pPr>
          </w:p>
        </w:tc>
        <w:tc>
          <w:tcPr>
            <w:tcW w:w="841" w:type="dxa"/>
            <w:tcBorders>
              <w:top w:val="single" w:sz="4" w:space="0" w:color="auto"/>
              <w:left w:val="single" w:sz="4" w:space="0" w:color="auto"/>
              <w:bottom w:val="single" w:sz="4" w:space="0" w:color="auto"/>
              <w:right w:val="single" w:sz="4" w:space="0" w:color="auto"/>
            </w:tcBorders>
          </w:tcPr>
          <w:p w:rsidR="00793BBC" w:rsidRPr="00B91243" w:rsidRDefault="00793BBC" w:rsidP="00F25F0D">
            <w:pPr>
              <w:jc w:val="center"/>
              <w:rPr>
                <w:bCs/>
                <w:iCs/>
                <w:color w:val="000000" w:themeColor="text1"/>
              </w:rPr>
            </w:pPr>
          </w:p>
        </w:tc>
        <w:tc>
          <w:tcPr>
            <w:tcW w:w="850" w:type="dxa"/>
            <w:vMerge w:val="restart"/>
            <w:tcBorders>
              <w:top w:val="single" w:sz="4" w:space="0" w:color="auto"/>
              <w:left w:val="single" w:sz="4" w:space="0" w:color="auto"/>
              <w:right w:val="single" w:sz="4" w:space="0" w:color="auto"/>
            </w:tcBorders>
          </w:tcPr>
          <w:p w:rsidR="00793BBC" w:rsidRPr="00DB1FB0" w:rsidRDefault="00793BBC" w:rsidP="00E16BD9">
            <w:pPr>
              <w:jc w:val="center"/>
              <w:rPr>
                <w:b/>
                <w:bCs/>
                <w:color w:val="000000" w:themeColor="text1"/>
              </w:rPr>
            </w:pPr>
            <w:r w:rsidRPr="00DB1FB0">
              <w:rPr>
                <w:b/>
                <w:bCs/>
                <w:color w:val="000000" w:themeColor="text1"/>
              </w:rPr>
              <w:t>2.75</w:t>
            </w:r>
          </w:p>
        </w:tc>
      </w:tr>
      <w:tr w:rsidR="00793BBC" w:rsidRPr="0068576A" w:rsidTr="002912F8">
        <w:trPr>
          <w:jc w:val="center"/>
        </w:trPr>
        <w:tc>
          <w:tcPr>
            <w:tcW w:w="704" w:type="dxa"/>
            <w:vMerge/>
            <w:shd w:val="clear" w:color="auto" w:fill="auto"/>
          </w:tcPr>
          <w:p w:rsidR="00793BBC" w:rsidRDefault="00793BBC" w:rsidP="008B7D2E">
            <w:pPr>
              <w:jc w:val="center"/>
              <w:rPr>
                <w:b/>
                <w:bCs/>
              </w:rPr>
            </w:pPr>
          </w:p>
        </w:tc>
        <w:tc>
          <w:tcPr>
            <w:tcW w:w="1985" w:type="dxa"/>
            <w:vMerge/>
            <w:shd w:val="clear" w:color="auto" w:fill="auto"/>
          </w:tcPr>
          <w:p w:rsidR="00793BBC" w:rsidRDefault="00793BBC" w:rsidP="00DD76BF">
            <w:pPr>
              <w:rPr>
                <w:b/>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793BBC" w:rsidRPr="00744A1A" w:rsidRDefault="00793BBC" w:rsidP="00727A2C">
            <w:pPr>
              <w:rPr>
                <w:b/>
                <w:bCs/>
              </w:rPr>
            </w:pPr>
            <w:r>
              <w:rPr>
                <w:b/>
                <w:bCs/>
              </w:rPr>
              <w:t>2. Hai đường thẳng song song</w:t>
            </w:r>
          </w:p>
        </w:tc>
        <w:tc>
          <w:tcPr>
            <w:tcW w:w="835"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color w:val="000000" w:themeColor="text1"/>
              </w:rPr>
            </w:pPr>
          </w:p>
        </w:tc>
        <w:tc>
          <w:tcPr>
            <w:tcW w:w="835"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iCs/>
                <w:color w:val="000000" w:themeColor="text1"/>
              </w:rPr>
            </w:pPr>
            <w:r>
              <w:rPr>
                <w:bCs/>
                <w:iCs/>
                <w:color w:val="000000" w:themeColor="text1"/>
              </w:rPr>
              <w:t>I.19</w:t>
            </w:r>
          </w:p>
        </w:tc>
        <w:tc>
          <w:tcPr>
            <w:tcW w:w="836"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color w:val="000000" w:themeColor="text1"/>
                <w:lang w:val="vi-VN"/>
              </w:rPr>
            </w:pPr>
          </w:p>
        </w:tc>
        <w:tc>
          <w:tcPr>
            <w:tcW w:w="835"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color w:val="000000" w:themeColor="text1"/>
                <w:lang w:val="vi-VN"/>
              </w:rPr>
            </w:pPr>
          </w:p>
        </w:tc>
        <w:tc>
          <w:tcPr>
            <w:tcW w:w="836"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iCs/>
                <w:color w:val="000000" w:themeColor="text1"/>
              </w:rPr>
            </w:pPr>
            <w:r>
              <w:rPr>
                <w:bCs/>
                <w:iCs/>
                <w:color w:val="000000" w:themeColor="text1"/>
              </w:rPr>
              <w:t>II.2b)</w:t>
            </w:r>
          </w:p>
        </w:tc>
        <w:tc>
          <w:tcPr>
            <w:tcW w:w="835" w:type="dxa"/>
            <w:tcBorders>
              <w:top w:val="single" w:sz="4" w:space="0" w:color="auto"/>
              <w:left w:val="single" w:sz="4" w:space="0" w:color="auto"/>
              <w:bottom w:val="single" w:sz="4" w:space="0" w:color="auto"/>
              <w:right w:val="single" w:sz="4" w:space="0" w:color="auto"/>
            </w:tcBorders>
            <w:vAlign w:val="center"/>
          </w:tcPr>
          <w:p w:rsidR="00793BBC" w:rsidRPr="00B91243" w:rsidRDefault="00793BBC" w:rsidP="004445E4">
            <w:pPr>
              <w:jc w:val="center"/>
              <w:rPr>
                <w:bCs/>
                <w:iCs/>
                <w:color w:val="000000" w:themeColor="text1"/>
              </w:rPr>
            </w:pPr>
          </w:p>
        </w:tc>
        <w:tc>
          <w:tcPr>
            <w:tcW w:w="836" w:type="dxa"/>
            <w:tcBorders>
              <w:top w:val="single" w:sz="4" w:space="0" w:color="auto"/>
              <w:left w:val="single" w:sz="4" w:space="0" w:color="auto"/>
              <w:bottom w:val="single" w:sz="4" w:space="0" w:color="auto"/>
              <w:right w:val="single" w:sz="4" w:space="0" w:color="auto"/>
            </w:tcBorders>
            <w:vAlign w:val="center"/>
          </w:tcPr>
          <w:p w:rsidR="00793BBC" w:rsidRPr="00B91243" w:rsidRDefault="00793BBC" w:rsidP="004445E4">
            <w:pPr>
              <w:jc w:val="center"/>
              <w:rPr>
                <w:bCs/>
                <w:iCs/>
                <w:color w:val="000000" w:themeColor="text1"/>
              </w:rPr>
            </w:pPr>
          </w:p>
        </w:tc>
        <w:tc>
          <w:tcPr>
            <w:tcW w:w="835" w:type="dxa"/>
            <w:tcBorders>
              <w:top w:val="single" w:sz="4" w:space="0" w:color="auto"/>
              <w:left w:val="single" w:sz="4" w:space="0" w:color="auto"/>
              <w:bottom w:val="single" w:sz="4" w:space="0" w:color="auto"/>
              <w:right w:val="single" w:sz="4" w:space="0" w:color="auto"/>
            </w:tcBorders>
            <w:vAlign w:val="center"/>
          </w:tcPr>
          <w:p w:rsidR="00793BBC" w:rsidRPr="00B91243" w:rsidRDefault="00793BBC" w:rsidP="004445E4">
            <w:pPr>
              <w:jc w:val="center"/>
              <w:rPr>
                <w:bCs/>
                <w:iCs/>
                <w:color w:val="000000" w:themeColor="text1"/>
              </w:rPr>
            </w:pPr>
          </w:p>
        </w:tc>
        <w:tc>
          <w:tcPr>
            <w:tcW w:w="841" w:type="dxa"/>
            <w:tcBorders>
              <w:top w:val="single" w:sz="4" w:space="0" w:color="auto"/>
              <w:left w:val="single" w:sz="4" w:space="0" w:color="auto"/>
              <w:bottom w:val="single" w:sz="4" w:space="0" w:color="auto"/>
              <w:right w:val="single" w:sz="4" w:space="0" w:color="auto"/>
            </w:tcBorders>
          </w:tcPr>
          <w:p w:rsidR="00793BBC" w:rsidRPr="00B91243" w:rsidRDefault="00793BBC" w:rsidP="00F25F0D">
            <w:pPr>
              <w:jc w:val="center"/>
              <w:rPr>
                <w:bCs/>
                <w:iCs/>
                <w:color w:val="000000" w:themeColor="text1"/>
              </w:rPr>
            </w:pPr>
          </w:p>
        </w:tc>
        <w:tc>
          <w:tcPr>
            <w:tcW w:w="850" w:type="dxa"/>
            <w:vMerge/>
            <w:tcBorders>
              <w:left w:val="single" w:sz="4" w:space="0" w:color="auto"/>
              <w:right w:val="single" w:sz="4" w:space="0" w:color="auto"/>
            </w:tcBorders>
          </w:tcPr>
          <w:p w:rsidR="00793BBC" w:rsidRPr="00DB1FB0" w:rsidRDefault="00793BBC" w:rsidP="00E16BD9">
            <w:pPr>
              <w:jc w:val="center"/>
              <w:rPr>
                <w:b/>
                <w:bCs/>
                <w:color w:val="000000" w:themeColor="text1"/>
              </w:rPr>
            </w:pPr>
          </w:p>
        </w:tc>
      </w:tr>
      <w:tr w:rsidR="00793BBC" w:rsidRPr="0068576A" w:rsidTr="002912F8">
        <w:trPr>
          <w:jc w:val="center"/>
        </w:trPr>
        <w:tc>
          <w:tcPr>
            <w:tcW w:w="704" w:type="dxa"/>
            <w:vMerge/>
            <w:shd w:val="clear" w:color="auto" w:fill="auto"/>
          </w:tcPr>
          <w:p w:rsidR="00793BBC" w:rsidRDefault="00793BBC" w:rsidP="008B7D2E">
            <w:pPr>
              <w:jc w:val="center"/>
              <w:rPr>
                <w:b/>
                <w:bCs/>
              </w:rPr>
            </w:pPr>
          </w:p>
        </w:tc>
        <w:tc>
          <w:tcPr>
            <w:tcW w:w="1985" w:type="dxa"/>
            <w:vMerge/>
            <w:shd w:val="clear" w:color="auto" w:fill="auto"/>
          </w:tcPr>
          <w:p w:rsidR="00793BBC" w:rsidRDefault="00793BBC" w:rsidP="00DD76BF">
            <w:pPr>
              <w:rPr>
                <w:b/>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793BBC" w:rsidRDefault="00793BBC" w:rsidP="00727A2C">
            <w:pPr>
              <w:rPr>
                <w:b/>
                <w:bCs/>
              </w:rPr>
            </w:pPr>
            <w:r>
              <w:rPr>
                <w:b/>
                <w:bCs/>
              </w:rPr>
              <w:t>3. Đường thẳng và mặt phẳng song song</w:t>
            </w:r>
          </w:p>
        </w:tc>
        <w:tc>
          <w:tcPr>
            <w:tcW w:w="835"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color w:val="000000" w:themeColor="text1"/>
              </w:rPr>
            </w:pPr>
          </w:p>
        </w:tc>
        <w:tc>
          <w:tcPr>
            <w:tcW w:w="835"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iCs/>
                <w:color w:val="000000" w:themeColor="text1"/>
              </w:rPr>
            </w:pPr>
            <w:r>
              <w:rPr>
                <w:bCs/>
                <w:iCs/>
                <w:color w:val="000000" w:themeColor="text1"/>
              </w:rPr>
              <w:t>I.20</w:t>
            </w:r>
          </w:p>
        </w:tc>
        <w:tc>
          <w:tcPr>
            <w:tcW w:w="836"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color w:val="000000" w:themeColor="text1"/>
                <w:lang w:val="vi-VN"/>
              </w:rPr>
            </w:pPr>
          </w:p>
        </w:tc>
        <w:tc>
          <w:tcPr>
            <w:tcW w:w="835"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color w:val="000000" w:themeColor="text1"/>
                <w:lang w:val="vi-VN"/>
              </w:rPr>
            </w:pPr>
          </w:p>
        </w:tc>
        <w:tc>
          <w:tcPr>
            <w:tcW w:w="836"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iCs/>
                <w:color w:val="000000" w:themeColor="text1"/>
              </w:rPr>
            </w:pPr>
            <w:r>
              <w:rPr>
                <w:bCs/>
                <w:iCs/>
                <w:color w:val="000000" w:themeColor="text1"/>
              </w:rPr>
              <w:t>II.2c)</w:t>
            </w:r>
          </w:p>
        </w:tc>
        <w:tc>
          <w:tcPr>
            <w:tcW w:w="835" w:type="dxa"/>
            <w:tcBorders>
              <w:top w:val="single" w:sz="4" w:space="0" w:color="auto"/>
              <w:left w:val="single" w:sz="4" w:space="0" w:color="auto"/>
              <w:bottom w:val="single" w:sz="4" w:space="0" w:color="auto"/>
              <w:right w:val="single" w:sz="4" w:space="0" w:color="auto"/>
            </w:tcBorders>
            <w:vAlign w:val="center"/>
          </w:tcPr>
          <w:p w:rsidR="00793BBC" w:rsidRPr="00B91243" w:rsidRDefault="00793BBC" w:rsidP="004445E4">
            <w:pPr>
              <w:jc w:val="center"/>
              <w:rPr>
                <w:bCs/>
                <w:iCs/>
                <w:color w:val="000000" w:themeColor="text1"/>
              </w:rPr>
            </w:pPr>
          </w:p>
        </w:tc>
        <w:tc>
          <w:tcPr>
            <w:tcW w:w="836" w:type="dxa"/>
            <w:tcBorders>
              <w:top w:val="single" w:sz="4" w:space="0" w:color="auto"/>
              <w:left w:val="single" w:sz="4" w:space="0" w:color="auto"/>
              <w:bottom w:val="single" w:sz="4" w:space="0" w:color="auto"/>
              <w:right w:val="single" w:sz="4" w:space="0" w:color="auto"/>
            </w:tcBorders>
            <w:vAlign w:val="center"/>
          </w:tcPr>
          <w:p w:rsidR="00793BBC" w:rsidRPr="00B91243" w:rsidRDefault="00793BBC" w:rsidP="004445E4">
            <w:pPr>
              <w:jc w:val="center"/>
              <w:rPr>
                <w:bCs/>
                <w:iCs/>
                <w:color w:val="000000" w:themeColor="text1"/>
              </w:rPr>
            </w:pPr>
          </w:p>
        </w:tc>
        <w:tc>
          <w:tcPr>
            <w:tcW w:w="835" w:type="dxa"/>
            <w:tcBorders>
              <w:top w:val="single" w:sz="4" w:space="0" w:color="auto"/>
              <w:left w:val="single" w:sz="4" w:space="0" w:color="auto"/>
              <w:bottom w:val="single" w:sz="4" w:space="0" w:color="auto"/>
              <w:right w:val="single" w:sz="4" w:space="0" w:color="auto"/>
            </w:tcBorders>
            <w:vAlign w:val="center"/>
          </w:tcPr>
          <w:p w:rsidR="00793BBC" w:rsidRPr="00B91243" w:rsidRDefault="00793BBC" w:rsidP="004445E4">
            <w:pPr>
              <w:jc w:val="center"/>
              <w:rPr>
                <w:bCs/>
                <w:iCs/>
                <w:color w:val="000000" w:themeColor="text1"/>
              </w:rPr>
            </w:pPr>
          </w:p>
        </w:tc>
        <w:tc>
          <w:tcPr>
            <w:tcW w:w="841" w:type="dxa"/>
            <w:tcBorders>
              <w:top w:val="single" w:sz="4" w:space="0" w:color="auto"/>
              <w:left w:val="single" w:sz="4" w:space="0" w:color="auto"/>
              <w:bottom w:val="single" w:sz="4" w:space="0" w:color="auto"/>
              <w:right w:val="single" w:sz="4" w:space="0" w:color="auto"/>
            </w:tcBorders>
          </w:tcPr>
          <w:p w:rsidR="00793BBC" w:rsidRPr="00B91243" w:rsidRDefault="00793BBC" w:rsidP="00F25F0D">
            <w:pPr>
              <w:jc w:val="center"/>
              <w:rPr>
                <w:bCs/>
                <w:iCs/>
                <w:color w:val="000000" w:themeColor="text1"/>
              </w:rPr>
            </w:pPr>
          </w:p>
        </w:tc>
        <w:tc>
          <w:tcPr>
            <w:tcW w:w="850" w:type="dxa"/>
            <w:vMerge/>
            <w:tcBorders>
              <w:left w:val="single" w:sz="4" w:space="0" w:color="auto"/>
              <w:right w:val="single" w:sz="4" w:space="0" w:color="auto"/>
            </w:tcBorders>
          </w:tcPr>
          <w:p w:rsidR="00793BBC" w:rsidRPr="00DB1FB0" w:rsidRDefault="00793BBC" w:rsidP="00E16BD9">
            <w:pPr>
              <w:jc w:val="center"/>
              <w:rPr>
                <w:b/>
                <w:bCs/>
                <w:color w:val="000000" w:themeColor="text1"/>
              </w:rPr>
            </w:pPr>
          </w:p>
        </w:tc>
      </w:tr>
      <w:tr w:rsidR="00793BBC" w:rsidRPr="0068576A" w:rsidTr="002912F8">
        <w:trPr>
          <w:jc w:val="center"/>
        </w:trPr>
        <w:tc>
          <w:tcPr>
            <w:tcW w:w="704" w:type="dxa"/>
            <w:vMerge/>
            <w:shd w:val="clear" w:color="auto" w:fill="auto"/>
          </w:tcPr>
          <w:p w:rsidR="00793BBC" w:rsidRDefault="00793BBC" w:rsidP="008B7D2E">
            <w:pPr>
              <w:jc w:val="center"/>
              <w:rPr>
                <w:b/>
                <w:bCs/>
              </w:rPr>
            </w:pPr>
          </w:p>
        </w:tc>
        <w:tc>
          <w:tcPr>
            <w:tcW w:w="1985" w:type="dxa"/>
            <w:vMerge/>
            <w:shd w:val="clear" w:color="auto" w:fill="auto"/>
          </w:tcPr>
          <w:p w:rsidR="00793BBC" w:rsidRDefault="00793BBC" w:rsidP="00DD76BF">
            <w:pPr>
              <w:rPr>
                <w:b/>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793BBC" w:rsidRDefault="00793BBC" w:rsidP="00727A2C">
            <w:pPr>
              <w:rPr>
                <w:b/>
                <w:bCs/>
              </w:rPr>
            </w:pPr>
            <w:r>
              <w:rPr>
                <w:b/>
                <w:bCs/>
              </w:rPr>
              <w:t>4. Hai mặt phẳng song song</w:t>
            </w:r>
          </w:p>
        </w:tc>
        <w:tc>
          <w:tcPr>
            <w:tcW w:w="835"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color w:val="000000" w:themeColor="text1"/>
              </w:rPr>
            </w:pPr>
          </w:p>
        </w:tc>
        <w:tc>
          <w:tcPr>
            <w:tcW w:w="835"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iCs/>
                <w:color w:val="000000" w:themeColor="text1"/>
              </w:rPr>
            </w:pPr>
            <w:r>
              <w:rPr>
                <w:bCs/>
                <w:iCs/>
                <w:color w:val="000000" w:themeColor="text1"/>
              </w:rPr>
              <w:t>I.21</w:t>
            </w:r>
          </w:p>
        </w:tc>
        <w:tc>
          <w:tcPr>
            <w:tcW w:w="836"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color w:val="000000" w:themeColor="text1"/>
                <w:lang w:val="vi-VN"/>
              </w:rPr>
            </w:pPr>
          </w:p>
        </w:tc>
        <w:tc>
          <w:tcPr>
            <w:tcW w:w="835"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color w:val="000000" w:themeColor="text1"/>
                <w:lang w:val="vi-VN"/>
              </w:rPr>
            </w:pPr>
          </w:p>
        </w:tc>
        <w:tc>
          <w:tcPr>
            <w:tcW w:w="836"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iCs/>
                <w:color w:val="000000" w:themeColor="text1"/>
              </w:rPr>
            </w:pPr>
            <w:r>
              <w:rPr>
                <w:bCs/>
                <w:iCs/>
                <w:color w:val="000000" w:themeColor="text1"/>
              </w:rPr>
              <w:t>II.2d)</w:t>
            </w:r>
          </w:p>
        </w:tc>
        <w:tc>
          <w:tcPr>
            <w:tcW w:w="835" w:type="dxa"/>
            <w:tcBorders>
              <w:top w:val="single" w:sz="4" w:space="0" w:color="auto"/>
              <w:left w:val="single" w:sz="4" w:space="0" w:color="auto"/>
              <w:bottom w:val="single" w:sz="4" w:space="0" w:color="auto"/>
              <w:right w:val="single" w:sz="4" w:space="0" w:color="auto"/>
            </w:tcBorders>
            <w:vAlign w:val="center"/>
          </w:tcPr>
          <w:p w:rsidR="00793BBC" w:rsidRPr="00B91243" w:rsidRDefault="00793BBC" w:rsidP="004445E4">
            <w:pPr>
              <w:jc w:val="center"/>
              <w:rPr>
                <w:bCs/>
                <w:iCs/>
                <w:color w:val="000000" w:themeColor="text1"/>
              </w:rPr>
            </w:pPr>
          </w:p>
        </w:tc>
        <w:tc>
          <w:tcPr>
            <w:tcW w:w="836" w:type="dxa"/>
            <w:tcBorders>
              <w:top w:val="single" w:sz="4" w:space="0" w:color="auto"/>
              <w:left w:val="single" w:sz="4" w:space="0" w:color="auto"/>
              <w:bottom w:val="single" w:sz="4" w:space="0" w:color="auto"/>
              <w:right w:val="single" w:sz="4" w:space="0" w:color="auto"/>
            </w:tcBorders>
            <w:vAlign w:val="center"/>
          </w:tcPr>
          <w:p w:rsidR="00793BBC" w:rsidRPr="00B91243" w:rsidRDefault="00793BBC" w:rsidP="004445E4">
            <w:pPr>
              <w:jc w:val="center"/>
              <w:rPr>
                <w:bCs/>
                <w:iCs/>
                <w:color w:val="000000" w:themeColor="text1"/>
              </w:rPr>
            </w:pPr>
          </w:p>
        </w:tc>
        <w:tc>
          <w:tcPr>
            <w:tcW w:w="835" w:type="dxa"/>
            <w:tcBorders>
              <w:top w:val="single" w:sz="4" w:space="0" w:color="auto"/>
              <w:left w:val="single" w:sz="4" w:space="0" w:color="auto"/>
              <w:bottom w:val="single" w:sz="4" w:space="0" w:color="auto"/>
              <w:right w:val="single" w:sz="4" w:space="0" w:color="auto"/>
            </w:tcBorders>
            <w:vAlign w:val="center"/>
          </w:tcPr>
          <w:p w:rsidR="00793BBC" w:rsidRPr="00B91243" w:rsidRDefault="00793BBC" w:rsidP="004445E4">
            <w:pPr>
              <w:jc w:val="center"/>
              <w:rPr>
                <w:bCs/>
                <w:iCs/>
                <w:color w:val="000000" w:themeColor="text1"/>
              </w:rPr>
            </w:pPr>
          </w:p>
        </w:tc>
        <w:tc>
          <w:tcPr>
            <w:tcW w:w="841" w:type="dxa"/>
            <w:tcBorders>
              <w:top w:val="single" w:sz="4" w:space="0" w:color="auto"/>
              <w:left w:val="single" w:sz="4" w:space="0" w:color="auto"/>
              <w:bottom w:val="single" w:sz="4" w:space="0" w:color="auto"/>
              <w:right w:val="single" w:sz="4" w:space="0" w:color="auto"/>
            </w:tcBorders>
          </w:tcPr>
          <w:p w:rsidR="00793BBC" w:rsidRPr="00B91243" w:rsidRDefault="00793BBC" w:rsidP="00F25F0D">
            <w:pPr>
              <w:jc w:val="center"/>
              <w:rPr>
                <w:bCs/>
                <w:iCs/>
                <w:color w:val="000000" w:themeColor="text1"/>
              </w:rPr>
            </w:pPr>
          </w:p>
        </w:tc>
        <w:tc>
          <w:tcPr>
            <w:tcW w:w="850" w:type="dxa"/>
            <w:vMerge/>
            <w:tcBorders>
              <w:left w:val="single" w:sz="4" w:space="0" w:color="auto"/>
              <w:right w:val="single" w:sz="4" w:space="0" w:color="auto"/>
            </w:tcBorders>
          </w:tcPr>
          <w:p w:rsidR="00793BBC" w:rsidRPr="00DB1FB0" w:rsidRDefault="00793BBC" w:rsidP="00E16BD9">
            <w:pPr>
              <w:jc w:val="center"/>
              <w:rPr>
                <w:b/>
                <w:bCs/>
                <w:color w:val="000000" w:themeColor="text1"/>
              </w:rPr>
            </w:pPr>
          </w:p>
        </w:tc>
      </w:tr>
      <w:tr w:rsidR="00793BBC" w:rsidRPr="0068576A" w:rsidTr="002912F8">
        <w:trPr>
          <w:jc w:val="center"/>
        </w:trPr>
        <w:tc>
          <w:tcPr>
            <w:tcW w:w="704" w:type="dxa"/>
            <w:vMerge/>
            <w:shd w:val="clear" w:color="auto" w:fill="auto"/>
          </w:tcPr>
          <w:p w:rsidR="00793BBC" w:rsidRDefault="00793BBC" w:rsidP="008B7D2E">
            <w:pPr>
              <w:jc w:val="center"/>
              <w:rPr>
                <w:b/>
                <w:bCs/>
              </w:rPr>
            </w:pPr>
          </w:p>
        </w:tc>
        <w:tc>
          <w:tcPr>
            <w:tcW w:w="1985" w:type="dxa"/>
            <w:vMerge/>
            <w:shd w:val="clear" w:color="auto" w:fill="auto"/>
          </w:tcPr>
          <w:p w:rsidR="00793BBC" w:rsidRDefault="00793BBC" w:rsidP="00DD76BF">
            <w:pPr>
              <w:rPr>
                <w:b/>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793BBC" w:rsidRDefault="00793BBC" w:rsidP="00727A2C">
            <w:pPr>
              <w:rPr>
                <w:b/>
                <w:bCs/>
              </w:rPr>
            </w:pPr>
            <w:r>
              <w:rPr>
                <w:b/>
                <w:bCs/>
              </w:rPr>
              <w:t>5. Phép chiếu song song</w:t>
            </w:r>
          </w:p>
        </w:tc>
        <w:tc>
          <w:tcPr>
            <w:tcW w:w="835"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color w:val="000000" w:themeColor="text1"/>
              </w:rPr>
            </w:pPr>
          </w:p>
        </w:tc>
        <w:tc>
          <w:tcPr>
            <w:tcW w:w="835"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iCs/>
                <w:color w:val="000000" w:themeColor="text1"/>
              </w:rPr>
            </w:pPr>
          </w:p>
        </w:tc>
        <w:tc>
          <w:tcPr>
            <w:tcW w:w="836"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color w:val="000000" w:themeColor="text1"/>
                <w:lang w:val="vi-VN"/>
              </w:rPr>
            </w:pPr>
          </w:p>
        </w:tc>
        <w:tc>
          <w:tcPr>
            <w:tcW w:w="835"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color w:val="000000" w:themeColor="text1"/>
                <w:lang w:val="vi-VN"/>
              </w:rPr>
            </w:pPr>
          </w:p>
        </w:tc>
        <w:tc>
          <w:tcPr>
            <w:tcW w:w="836"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iCs/>
                <w:color w:val="000000" w:themeColor="text1"/>
              </w:rPr>
            </w:pPr>
          </w:p>
        </w:tc>
        <w:tc>
          <w:tcPr>
            <w:tcW w:w="835" w:type="dxa"/>
            <w:tcBorders>
              <w:top w:val="single" w:sz="4" w:space="0" w:color="auto"/>
              <w:left w:val="single" w:sz="4" w:space="0" w:color="auto"/>
              <w:bottom w:val="single" w:sz="4" w:space="0" w:color="auto"/>
              <w:right w:val="single" w:sz="4" w:space="0" w:color="auto"/>
            </w:tcBorders>
            <w:vAlign w:val="center"/>
          </w:tcPr>
          <w:p w:rsidR="00793BBC" w:rsidRPr="00B91243" w:rsidRDefault="00793BBC" w:rsidP="004445E4">
            <w:pPr>
              <w:jc w:val="center"/>
              <w:rPr>
                <w:bCs/>
                <w:iCs/>
                <w:color w:val="000000" w:themeColor="text1"/>
              </w:rPr>
            </w:pPr>
          </w:p>
        </w:tc>
        <w:tc>
          <w:tcPr>
            <w:tcW w:w="836" w:type="dxa"/>
            <w:tcBorders>
              <w:top w:val="single" w:sz="4" w:space="0" w:color="auto"/>
              <w:left w:val="single" w:sz="4" w:space="0" w:color="auto"/>
              <w:bottom w:val="single" w:sz="4" w:space="0" w:color="auto"/>
              <w:right w:val="single" w:sz="4" w:space="0" w:color="auto"/>
            </w:tcBorders>
            <w:vAlign w:val="center"/>
          </w:tcPr>
          <w:p w:rsidR="00793BBC" w:rsidRPr="00B91243" w:rsidRDefault="00793BBC" w:rsidP="004445E4">
            <w:pPr>
              <w:jc w:val="center"/>
              <w:rPr>
                <w:bCs/>
                <w:iCs/>
                <w:color w:val="000000" w:themeColor="text1"/>
              </w:rPr>
            </w:pPr>
          </w:p>
        </w:tc>
        <w:tc>
          <w:tcPr>
            <w:tcW w:w="835" w:type="dxa"/>
            <w:tcBorders>
              <w:top w:val="single" w:sz="4" w:space="0" w:color="auto"/>
              <w:left w:val="single" w:sz="4" w:space="0" w:color="auto"/>
              <w:bottom w:val="single" w:sz="4" w:space="0" w:color="auto"/>
              <w:right w:val="single" w:sz="4" w:space="0" w:color="auto"/>
            </w:tcBorders>
            <w:vAlign w:val="center"/>
          </w:tcPr>
          <w:p w:rsidR="00793BBC" w:rsidRPr="00B91243" w:rsidRDefault="00793BBC" w:rsidP="004445E4">
            <w:pPr>
              <w:jc w:val="center"/>
              <w:rPr>
                <w:bCs/>
                <w:iCs/>
                <w:color w:val="000000" w:themeColor="text1"/>
              </w:rPr>
            </w:pPr>
            <w:r>
              <w:rPr>
                <w:bCs/>
                <w:iCs/>
                <w:color w:val="000000" w:themeColor="text1"/>
              </w:rPr>
              <w:t>III.4</w:t>
            </w:r>
          </w:p>
        </w:tc>
        <w:tc>
          <w:tcPr>
            <w:tcW w:w="841" w:type="dxa"/>
            <w:tcBorders>
              <w:top w:val="single" w:sz="4" w:space="0" w:color="auto"/>
              <w:left w:val="single" w:sz="4" w:space="0" w:color="auto"/>
              <w:bottom w:val="single" w:sz="4" w:space="0" w:color="auto"/>
              <w:right w:val="single" w:sz="4" w:space="0" w:color="auto"/>
            </w:tcBorders>
          </w:tcPr>
          <w:p w:rsidR="00793BBC" w:rsidRPr="00B91243" w:rsidRDefault="00793BBC" w:rsidP="00F25F0D">
            <w:pPr>
              <w:jc w:val="center"/>
              <w:rPr>
                <w:bCs/>
                <w:iCs/>
                <w:color w:val="000000" w:themeColor="text1"/>
              </w:rPr>
            </w:pPr>
          </w:p>
        </w:tc>
        <w:tc>
          <w:tcPr>
            <w:tcW w:w="850" w:type="dxa"/>
            <w:vMerge/>
            <w:tcBorders>
              <w:left w:val="single" w:sz="4" w:space="0" w:color="auto"/>
              <w:bottom w:val="single" w:sz="4" w:space="0" w:color="auto"/>
              <w:right w:val="single" w:sz="4" w:space="0" w:color="auto"/>
            </w:tcBorders>
          </w:tcPr>
          <w:p w:rsidR="00793BBC" w:rsidRPr="00DB1FB0" w:rsidRDefault="00793BBC" w:rsidP="00E16BD9">
            <w:pPr>
              <w:jc w:val="center"/>
              <w:rPr>
                <w:b/>
                <w:bCs/>
                <w:color w:val="000000" w:themeColor="text1"/>
              </w:rPr>
            </w:pPr>
          </w:p>
        </w:tc>
      </w:tr>
      <w:tr w:rsidR="00793BBC" w:rsidRPr="0068576A" w:rsidTr="005A4717">
        <w:trPr>
          <w:jc w:val="center"/>
        </w:trPr>
        <w:tc>
          <w:tcPr>
            <w:tcW w:w="704" w:type="dxa"/>
            <w:vMerge w:val="restart"/>
            <w:shd w:val="clear" w:color="auto" w:fill="auto"/>
          </w:tcPr>
          <w:p w:rsidR="00793BBC" w:rsidRDefault="00793BBC" w:rsidP="008B7D2E">
            <w:pPr>
              <w:jc w:val="center"/>
              <w:rPr>
                <w:b/>
                <w:bCs/>
              </w:rPr>
            </w:pPr>
            <w:r>
              <w:rPr>
                <w:b/>
                <w:bCs/>
              </w:rPr>
              <w:t>5</w:t>
            </w:r>
          </w:p>
        </w:tc>
        <w:tc>
          <w:tcPr>
            <w:tcW w:w="1985" w:type="dxa"/>
            <w:vMerge w:val="restart"/>
            <w:shd w:val="clear" w:color="auto" w:fill="auto"/>
          </w:tcPr>
          <w:p w:rsidR="00793BBC" w:rsidRDefault="00793BBC" w:rsidP="00DD76BF">
            <w:pPr>
              <w:rPr>
                <w:b/>
              </w:rPr>
            </w:pPr>
            <w:r>
              <w:rPr>
                <w:b/>
              </w:rPr>
              <w:t>Chương V. Các số đặc trưng đo xu thế trung tâm cho mẫu số liệu ghép nhóm</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793BBC" w:rsidRPr="00744A1A" w:rsidRDefault="00793BBC" w:rsidP="002B0120">
            <w:pPr>
              <w:rPr>
                <w:b/>
                <w:bCs/>
              </w:rPr>
            </w:pPr>
            <w:r>
              <w:rPr>
                <w:b/>
                <w:bCs/>
              </w:rPr>
              <w:t>1. Số trung bình và mốt của mẫu số liệu ghép nhóm</w:t>
            </w:r>
          </w:p>
        </w:tc>
        <w:tc>
          <w:tcPr>
            <w:tcW w:w="835"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color w:val="000000" w:themeColor="text1"/>
              </w:rPr>
            </w:pPr>
            <w:r>
              <w:rPr>
                <w:color w:val="000000" w:themeColor="text1"/>
              </w:rPr>
              <w:t>I.22</w:t>
            </w:r>
          </w:p>
        </w:tc>
        <w:tc>
          <w:tcPr>
            <w:tcW w:w="835"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iCs/>
                <w:color w:val="000000" w:themeColor="text1"/>
              </w:rPr>
            </w:pPr>
          </w:p>
        </w:tc>
        <w:tc>
          <w:tcPr>
            <w:tcW w:w="836"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color w:val="000000" w:themeColor="text1"/>
                <w:lang w:val="vi-VN"/>
              </w:rPr>
            </w:pPr>
          </w:p>
        </w:tc>
        <w:tc>
          <w:tcPr>
            <w:tcW w:w="835"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color w:val="000000" w:themeColor="text1"/>
                <w:lang w:val="vi-VN"/>
              </w:rPr>
            </w:pPr>
          </w:p>
        </w:tc>
        <w:tc>
          <w:tcPr>
            <w:tcW w:w="836"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iCs/>
                <w:color w:val="000000" w:themeColor="text1"/>
              </w:rPr>
            </w:pPr>
          </w:p>
        </w:tc>
        <w:tc>
          <w:tcPr>
            <w:tcW w:w="835" w:type="dxa"/>
            <w:tcBorders>
              <w:top w:val="single" w:sz="4" w:space="0" w:color="auto"/>
              <w:left w:val="single" w:sz="4" w:space="0" w:color="auto"/>
              <w:bottom w:val="single" w:sz="4" w:space="0" w:color="auto"/>
              <w:right w:val="single" w:sz="4" w:space="0" w:color="auto"/>
            </w:tcBorders>
            <w:vAlign w:val="center"/>
          </w:tcPr>
          <w:p w:rsidR="00793BBC" w:rsidRPr="00B91243" w:rsidRDefault="00793BBC" w:rsidP="004445E4">
            <w:pPr>
              <w:jc w:val="center"/>
              <w:rPr>
                <w:bCs/>
                <w:iCs/>
                <w:color w:val="000000" w:themeColor="text1"/>
              </w:rPr>
            </w:pPr>
          </w:p>
        </w:tc>
        <w:tc>
          <w:tcPr>
            <w:tcW w:w="836" w:type="dxa"/>
            <w:tcBorders>
              <w:top w:val="single" w:sz="4" w:space="0" w:color="auto"/>
              <w:left w:val="single" w:sz="4" w:space="0" w:color="auto"/>
              <w:bottom w:val="single" w:sz="4" w:space="0" w:color="auto"/>
              <w:right w:val="single" w:sz="4" w:space="0" w:color="auto"/>
            </w:tcBorders>
            <w:vAlign w:val="center"/>
          </w:tcPr>
          <w:p w:rsidR="00793BBC" w:rsidRPr="00B91243" w:rsidRDefault="00793BBC" w:rsidP="004445E4">
            <w:pPr>
              <w:jc w:val="center"/>
              <w:rPr>
                <w:bCs/>
                <w:iCs/>
                <w:color w:val="000000" w:themeColor="text1"/>
              </w:rPr>
            </w:pPr>
            <w:r>
              <w:rPr>
                <w:bCs/>
                <w:iCs/>
                <w:color w:val="000000" w:themeColor="text1"/>
              </w:rPr>
              <w:t>III.3</w:t>
            </w:r>
          </w:p>
        </w:tc>
        <w:tc>
          <w:tcPr>
            <w:tcW w:w="835" w:type="dxa"/>
            <w:tcBorders>
              <w:top w:val="single" w:sz="4" w:space="0" w:color="auto"/>
              <w:left w:val="single" w:sz="4" w:space="0" w:color="auto"/>
              <w:bottom w:val="single" w:sz="4" w:space="0" w:color="auto"/>
              <w:right w:val="single" w:sz="4" w:space="0" w:color="auto"/>
            </w:tcBorders>
            <w:vAlign w:val="center"/>
          </w:tcPr>
          <w:p w:rsidR="00793BBC" w:rsidRPr="00B91243" w:rsidRDefault="00793BBC" w:rsidP="004445E4">
            <w:pPr>
              <w:jc w:val="center"/>
              <w:rPr>
                <w:bCs/>
                <w:iCs/>
                <w:color w:val="000000" w:themeColor="text1"/>
              </w:rPr>
            </w:pPr>
          </w:p>
        </w:tc>
        <w:tc>
          <w:tcPr>
            <w:tcW w:w="841" w:type="dxa"/>
            <w:tcBorders>
              <w:top w:val="single" w:sz="4" w:space="0" w:color="auto"/>
              <w:left w:val="single" w:sz="4" w:space="0" w:color="auto"/>
              <w:bottom w:val="single" w:sz="4" w:space="0" w:color="auto"/>
              <w:right w:val="single" w:sz="4" w:space="0" w:color="auto"/>
            </w:tcBorders>
          </w:tcPr>
          <w:p w:rsidR="00793BBC" w:rsidRPr="00B91243" w:rsidRDefault="00793BBC" w:rsidP="00F25F0D">
            <w:pPr>
              <w:jc w:val="center"/>
              <w:rPr>
                <w:bCs/>
                <w:iCs/>
                <w:color w:val="000000" w:themeColor="text1"/>
              </w:rPr>
            </w:pPr>
          </w:p>
        </w:tc>
        <w:tc>
          <w:tcPr>
            <w:tcW w:w="850" w:type="dxa"/>
            <w:vMerge w:val="restart"/>
            <w:tcBorders>
              <w:top w:val="single" w:sz="4" w:space="0" w:color="auto"/>
              <w:left w:val="single" w:sz="4" w:space="0" w:color="auto"/>
              <w:right w:val="single" w:sz="4" w:space="0" w:color="auto"/>
            </w:tcBorders>
          </w:tcPr>
          <w:p w:rsidR="00793BBC" w:rsidRPr="00DB1FB0" w:rsidRDefault="00793BBC" w:rsidP="00E16BD9">
            <w:pPr>
              <w:jc w:val="center"/>
              <w:rPr>
                <w:b/>
                <w:bCs/>
                <w:color w:val="000000" w:themeColor="text1"/>
              </w:rPr>
            </w:pPr>
            <w:r w:rsidRPr="00DB1FB0">
              <w:rPr>
                <w:b/>
                <w:bCs/>
                <w:color w:val="000000" w:themeColor="text1"/>
              </w:rPr>
              <w:t>1.25</w:t>
            </w:r>
          </w:p>
        </w:tc>
      </w:tr>
      <w:tr w:rsidR="00793BBC" w:rsidRPr="0068576A" w:rsidTr="005A4717">
        <w:trPr>
          <w:jc w:val="center"/>
        </w:trPr>
        <w:tc>
          <w:tcPr>
            <w:tcW w:w="704" w:type="dxa"/>
            <w:vMerge/>
            <w:shd w:val="clear" w:color="auto" w:fill="auto"/>
          </w:tcPr>
          <w:p w:rsidR="00793BBC" w:rsidRDefault="00793BBC" w:rsidP="008B7D2E">
            <w:pPr>
              <w:jc w:val="center"/>
              <w:rPr>
                <w:b/>
                <w:bCs/>
              </w:rPr>
            </w:pPr>
          </w:p>
        </w:tc>
        <w:tc>
          <w:tcPr>
            <w:tcW w:w="1985" w:type="dxa"/>
            <w:vMerge/>
            <w:shd w:val="clear" w:color="auto" w:fill="auto"/>
          </w:tcPr>
          <w:p w:rsidR="00793BBC" w:rsidRDefault="00793BBC" w:rsidP="00DD76BF">
            <w:pPr>
              <w:rPr>
                <w:b/>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793BBC" w:rsidRDefault="00793BBC" w:rsidP="002B0120">
            <w:pPr>
              <w:rPr>
                <w:b/>
                <w:bCs/>
              </w:rPr>
            </w:pPr>
            <w:r>
              <w:rPr>
                <w:b/>
                <w:bCs/>
              </w:rPr>
              <w:t>2. Trung vị và tứ phân vị của mẫu số liệu ghép nhóm</w:t>
            </w:r>
          </w:p>
        </w:tc>
        <w:tc>
          <w:tcPr>
            <w:tcW w:w="835"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color w:val="000000" w:themeColor="text1"/>
              </w:rPr>
            </w:pPr>
            <w:r>
              <w:rPr>
                <w:color w:val="000000" w:themeColor="text1"/>
              </w:rPr>
              <w:t>I.23</w:t>
            </w:r>
          </w:p>
        </w:tc>
        <w:tc>
          <w:tcPr>
            <w:tcW w:w="835"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iCs/>
                <w:color w:val="000000" w:themeColor="text1"/>
              </w:rPr>
            </w:pPr>
            <w:r>
              <w:rPr>
                <w:bCs/>
                <w:iCs/>
                <w:color w:val="000000" w:themeColor="text1"/>
              </w:rPr>
              <w:t>I.24</w:t>
            </w:r>
          </w:p>
        </w:tc>
        <w:tc>
          <w:tcPr>
            <w:tcW w:w="836"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color w:val="000000" w:themeColor="text1"/>
                <w:lang w:val="vi-VN"/>
              </w:rPr>
            </w:pPr>
          </w:p>
        </w:tc>
        <w:tc>
          <w:tcPr>
            <w:tcW w:w="835"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color w:val="000000" w:themeColor="text1"/>
                <w:lang w:val="vi-VN"/>
              </w:rPr>
            </w:pPr>
          </w:p>
        </w:tc>
        <w:tc>
          <w:tcPr>
            <w:tcW w:w="836" w:type="dxa"/>
            <w:tcBorders>
              <w:top w:val="single" w:sz="4" w:space="0" w:color="auto"/>
              <w:left w:val="single" w:sz="4" w:space="0" w:color="auto"/>
              <w:bottom w:val="single" w:sz="4" w:space="0" w:color="auto"/>
              <w:right w:val="single" w:sz="4" w:space="0" w:color="auto"/>
            </w:tcBorders>
          </w:tcPr>
          <w:p w:rsidR="00793BBC" w:rsidRPr="00B91243" w:rsidRDefault="00793BBC" w:rsidP="004445E4">
            <w:pPr>
              <w:jc w:val="center"/>
              <w:rPr>
                <w:bCs/>
                <w:iCs/>
                <w:color w:val="000000" w:themeColor="text1"/>
              </w:rPr>
            </w:pPr>
          </w:p>
        </w:tc>
        <w:tc>
          <w:tcPr>
            <w:tcW w:w="835" w:type="dxa"/>
            <w:tcBorders>
              <w:top w:val="single" w:sz="4" w:space="0" w:color="auto"/>
              <w:left w:val="single" w:sz="4" w:space="0" w:color="auto"/>
              <w:bottom w:val="single" w:sz="4" w:space="0" w:color="auto"/>
              <w:right w:val="single" w:sz="4" w:space="0" w:color="auto"/>
            </w:tcBorders>
            <w:vAlign w:val="center"/>
          </w:tcPr>
          <w:p w:rsidR="00793BBC" w:rsidRPr="00B91243" w:rsidRDefault="00793BBC" w:rsidP="004445E4">
            <w:pPr>
              <w:jc w:val="center"/>
              <w:rPr>
                <w:bCs/>
                <w:iCs/>
                <w:color w:val="000000" w:themeColor="text1"/>
              </w:rPr>
            </w:pPr>
          </w:p>
        </w:tc>
        <w:tc>
          <w:tcPr>
            <w:tcW w:w="836" w:type="dxa"/>
            <w:tcBorders>
              <w:top w:val="single" w:sz="4" w:space="0" w:color="auto"/>
              <w:left w:val="single" w:sz="4" w:space="0" w:color="auto"/>
              <w:bottom w:val="single" w:sz="4" w:space="0" w:color="auto"/>
              <w:right w:val="single" w:sz="4" w:space="0" w:color="auto"/>
            </w:tcBorders>
            <w:vAlign w:val="center"/>
          </w:tcPr>
          <w:p w:rsidR="00793BBC" w:rsidRPr="00B91243" w:rsidRDefault="00793BBC" w:rsidP="004445E4">
            <w:pPr>
              <w:jc w:val="center"/>
              <w:rPr>
                <w:bCs/>
                <w:iCs/>
                <w:color w:val="000000" w:themeColor="text1"/>
              </w:rPr>
            </w:pPr>
          </w:p>
        </w:tc>
        <w:tc>
          <w:tcPr>
            <w:tcW w:w="835" w:type="dxa"/>
            <w:tcBorders>
              <w:top w:val="single" w:sz="4" w:space="0" w:color="auto"/>
              <w:left w:val="single" w:sz="4" w:space="0" w:color="auto"/>
              <w:bottom w:val="single" w:sz="4" w:space="0" w:color="auto"/>
              <w:right w:val="single" w:sz="4" w:space="0" w:color="auto"/>
            </w:tcBorders>
            <w:vAlign w:val="center"/>
          </w:tcPr>
          <w:p w:rsidR="00793BBC" w:rsidRPr="00B91243" w:rsidRDefault="00793BBC" w:rsidP="004445E4">
            <w:pPr>
              <w:jc w:val="center"/>
              <w:rPr>
                <w:bCs/>
                <w:iCs/>
                <w:color w:val="000000" w:themeColor="text1"/>
              </w:rPr>
            </w:pPr>
          </w:p>
        </w:tc>
        <w:tc>
          <w:tcPr>
            <w:tcW w:w="841" w:type="dxa"/>
            <w:tcBorders>
              <w:top w:val="single" w:sz="4" w:space="0" w:color="auto"/>
              <w:left w:val="single" w:sz="4" w:space="0" w:color="auto"/>
              <w:bottom w:val="single" w:sz="4" w:space="0" w:color="auto"/>
              <w:right w:val="single" w:sz="4" w:space="0" w:color="auto"/>
            </w:tcBorders>
          </w:tcPr>
          <w:p w:rsidR="00793BBC" w:rsidRPr="00B91243" w:rsidRDefault="00793BBC" w:rsidP="00F25F0D">
            <w:pPr>
              <w:jc w:val="center"/>
              <w:rPr>
                <w:bCs/>
                <w:iCs/>
                <w:color w:val="000000" w:themeColor="text1"/>
              </w:rPr>
            </w:pPr>
          </w:p>
        </w:tc>
        <w:tc>
          <w:tcPr>
            <w:tcW w:w="850" w:type="dxa"/>
            <w:vMerge/>
            <w:tcBorders>
              <w:left w:val="single" w:sz="4" w:space="0" w:color="auto"/>
              <w:bottom w:val="single" w:sz="4" w:space="0" w:color="auto"/>
              <w:right w:val="single" w:sz="4" w:space="0" w:color="auto"/>
            </w:tcBorders>
          </w:tcPr>
          <w:p w:rsidR="00793BBC" w:rsidRPr="00DB1FB0" w:rsidRDefault="00793BBC" w:rsidP="00E16BD9">
            <w:pPr>
              <w:jc w:val="center"/>
              <w:rPr>
                <w:b/>
                <w:bCs/>
                <w:color w:val="000000" w:themeColor="text1"/>
              </w:rPr>
            </w:pPr>
          </w:p>
        </w:tc>
      </w:tr>
    </w:tbl>
    <w:p w:rsidR="001D4FD9" w:rsidRDefault="001D4FD9" w:rsidP="001D4FD9">
      <w:pPr>
        <w:tabs>
          <w:tab w:val="left" w:pos="8910"/>
        </w:tabs>
      </w:pPr>
    </w:p>
    <w:p w:rsidR="00D1471B" w:rsidRPr="001D4FD9" w:rsidRDefault="001D4FD9" w:rsidP="001D4FD9">
      <w:pPr>
        <w:tabs>
          <w:tab w:val="left" w:pos="8910"/>
        </w:tabs>
        <w:sectPr w:rsidR="00D1471B" w:rsidRPr="001D4FD9" w:rsidSect="00D23E02">
          <w:pgSz w:w="16838" w:h="11906" w:orient="landscape" w:code="9"/>
          <w:pgMar w:top="1134" w:right="1134" w:bottom="1134" w:left="1134" w:header="283" w:footer="284" w:gutter="0"/>
          <w:paperSrc w:first="7" w:other="7"/>
          <w:cols w:space="708"/>
          <w:docGrid w:linePitch="360"/>
        </w:sectPr>
      </w:pPr>
      <w:r>
        <w:tab/>
      </w:r>
    </w:p>
    <w:p w:rsidR="00657E48" w:rsidRPr="002314A8" w:rsidRDefault="00657E48" w:rsidP="003D1244">
      <w:pPr>
        <w:jc w:val="both"/>
        <w:rPr>
          <w:rFonts w:eastAsia="Calibri"/>
          <w:b/>
          <w:color w:val="000000"/>
          <w:sz w:val="28"/>
        </w:rPr>
      </w:pPr>
      <w:r w:rsidRPr="002314A8">
        <w:rPr>
          <w:rFonts w:eastAsia="Calibri"/>
          <w:b/>
          <w:color w:val="000000"/>
          <w:sz w:val="28"/>
        </w:rPr>
        <w:lastRenderedPageBreak/>
        <w:t>2. Bản đặc tả đề kiểm tra.</w:t>
      </w:r>
    </w:p>
    <w:p w:rsidR="00C77EF1" w:rsidRPr="003D1244" w:rsidRDefault="00657E48" w:rsidP="003D1244">
      <w:pPr>
        <w:tabs>
          <w:tab w:val="left" w:pos="8475"/>
        </w:tabs>
        <w:jc w:val="both"/>
        <w:rPr>
          <w:rFonts w:eastAsia="Times New Roman"/>
          <w:sz w:val="26"/>
          <w:szCs w:val="24"/>
        </w:rPr>
      </w:pPr>
      <w:r w:rsidRPr="003D1244">
        <w:rPr>
          <w:rFonts w:ascii="TimesNewRomanPS-BoldMT" w:eastAsia="Times New Roman" w:hAnsi="TimesNewRomanPS-BoldMT"/>
          <w:b/>
          <w:bCs/>
          <w:color w:val="000000"/>
          <w:sz w:val="26"/>
          <w:szCs w:val="24"/>
        </w:rPr>
        <w:t xml:space="preserve">Phần I. Câu hỏi trắc nghiệm nhiều </w:t>
      </w:r>
      <w:r w:rsidR="00191696" w:rsidRPr="003D1244">
        <w:rPr>
          <w:rFonts w:ascii="TimesNewRomanPS-BoldMT" w:eastAsia="Times New Roman" w:hAnsi="TimesNewRomanPS-BoldMT"/>
          <w:b/>
          <w:bCs/>
          <w:color w:val="000000"/>
          <w:sz w:val="26"/>
          <w:szCs w:val="24"/>
        </w:rPr>
        <w:t xml:space="preserve">phương án </w:t>
      </w:r>
      <w:r w:rsidRPr="003D1244">
        <w:rPr>
          <w:rFonts w:ascii="TimesNewRomanPS-BoldMT" w:eastAsia="Times New Roman" w:hAnsi="TimesNewRomanPS-BoldMT"/>
          <w:b/>
          <w:bCs/>
          <w:color w:val="000000"/>
          <w:sz w:val="26"/>
          <w:szCs w:val="24"/>
        </w:rPr>
        <w:t>lựa chọn.</w:t>
      </w:r>
      <w:r w:rsidRPr="003D1244">
        <w:rPr>
          <w:rFonts w:eastAsia="Times New Roman"/>
          <w:sz w:val="26"/>
          <w:szCs w:val="24"/>
        </w:rPr>
        <w:t xml:space="preserve"> </w:t>
      </w:r>
    </w:p>
    <w:p w:rsidR="00F35E8F" w:rsidRPr="003D1244" w:rsidRDefault="00F35E8F" w:rsidP="003D1244">
      <w:pPr>
        <w:spacing w:after="160" w:line="276" w:lineRule="auto"/>
        <w:jc w:val="both"/>
        <w:rPr>
          <w:sz w:val="26"/>
          <w:szCs w:val="24"/>
        </w:rPr>
      </w:pPr>
      <w:r w:rsidRPr="003D1244">
        <w:rPr>
          <w:rFonts w:eastAsia="Times New Roman"/>
          <w:b/>
          <w:color w:val="0000FF"/>
          <w:sz w:val="26"/>
          <w:szCs w:val="24"/>
        </w:rPr>
        <w:t xml:space="preserve">Câu 1. </w:t>
      </w:r>
      <w:r w:rsidRPr="003D1244">
        <w:rPr>
          <w:sz w:val="26"/>
          <w:szCs w:val="24"/>
        </w:rPr>
        <w:t>Nhận biết được cơ bản về góc lượng giác: khái niệm góc lượng giác, số đo góc lượng giác, đường tròn lượng giác.</w:t>
      </w:r>
    </w:p>
    <w:p w:rsidR="00F35E8F" w:rsidRPr="003D1244" w:rsidRDefault="00F35E8F" w:rsidP="003D1244">
      <w:pPr>
        <w:spacing w:after="160" w:line="276" w:lineRule="auto"/>
        <w:jc w:val="both"/>
        <w:rPr>
          <w:sz w:val="26"/>
          <w:szCs w:val="24"/>
        </w:rPr>
      </w:pPr>
      <w:r w:rsidRPr="003D1244">
        <w:rPr>
          <w:rFonts w:eastAsia="Times New Roman"/>
          <w:b/>
          <w:color w:val="0000FF"/>
          <w:sz w:val="26"/>
          <w:szCs w:val="24"/>
        </w:rPr>
        <w:t xml:space="preserve">Câu 2. </w:t>
      </w:r>
      <w:r w:rsidRPr="003D1244">
        <w:rPr>
          <w:sz w:val="26"/>
          <w:szCs w:val="24"/>
        </w:rPr>
        <w:t>Nhận biết được khái niệm giá trị lượng giác của một góc lượng giác, hệ thức cơ bản giữa các giá trị lượng giác của một góc lượng giác.</w:t>
      </w:r>
    </w:p>
    <w:p w:rsidR="00F35E8F" w:rsidRPr="003D1244" w:rsidRDefault="00F35E8F" w:rsidP="003D1244">
      <w:pPr>
        <w:spacing w:after="160" w:line="276" w:lineRule="auto"/>
        <w:jc w:val="both"/>
        <w:rPr>
          <w:sz w:val="26"/>
          <w:szCs w:val="24"/>
        </w:rPr>
      </w:pPr>
      <w:r w:rsidRPr="003D1244">
        <w:rPr>
          <w:rFonts w:eastAsia="Times New Roman"/>
          <w:b/>
          <w:color w:val="0000FF"/>
          <w:sz w:val="26"/>
          <w:szCs w:val="24"/>
        </w:rPr>
        <w:t xml:space="preserve">Câu 3. </w:t>
      </w:r>
      <w:r w:rsidRPr="003D1244">
        <w:rPr>
          <w:sz w:val="26"/>
          <w:szCs w:val="24"/>
        </w:rPr>
        <w:t>Nhận biết được công thức cộng, nhân đôi.</w:t>
      </w:r>
    </w:p>
    <w:p w:rsidR="00F35E8F" w:rsidRPr="003D1244" w:rsidRDefault="00F35E8F" w:rsidP="003D1244">
      <w:pPr>
        <w:spacing w:after="160" w:line="276" w:lineRule="auto"/>
        <w:jc w:val="both"/>
        <w:rPr>
          <w:sz w:val="26"/>
          <w:szCs w:val="24"/>
        </w:rPr>
      </w:pPr>
      <w:r w:rsidRPr="003D1244">
        <w:rPr>
          <w:rFonts w:eastAsia="Times New Roman"/>
          <w:b/>
          <w:color w:val="0000FF"/>
          <w:sz w:val="26"/>
          <w:szCs w:val="24"/>
        </w:rPr>
        <w:t xml:space="preserve">Câu 4. </w:t>
      </w:r>
      <w:r w:rsidRPr="003D1244">
        <w:rPr>
          <w:sz w:val="26"/>
          <w:szCs w:val="24"/>
        </w:rPr>
        <w:t>Thông hiểu được các công thức cộng, nhân đôi để tính giá trị lượng giác giác của góc lượng giác đó.</w:t>
      </w:r>
    </w:p>
    <w:p w:rsidR="00F35E8F" w:rsidRPr="003D1244" w:rsidRDefault="00F35E8F" w:rsidP="003D1244">
      <w:pPr>
        <w:spacing w:after="160" w:line="276" w:lineRule="auto"/>
        <w:jc w:val="both"/>
        <w:rPr>
          <w:sz w:val="26"/>
          <w:szCs w:val="24"/>
        </w:rPr>
      </w:pPr>
      <w:r w:rsidRPr="003D1244">
        <w:rPr>
          <w:rFonts w:eastAsia="Times New Roman"/>
          <w:b/>
          <w:color w:val="0000FF"/>
          <w:sz w:val="26"/>
          <w:szCs w:val="24"/>
        </w:rPr>
        <w:t xml:space="preserve">Câu 5. </w:t>
      </w:r>
      <w:r w:rsidRPr="003D1244">
        <w:rPr>
          <w:sz w:val="26"/>
          <w:szCs w:val="24"/>
        </w:rPr>
        <w:t>Nhận biết được 4 hàm số lượng giác chẵn, lẽ, tuần hoàn.</w:t>
      </w:r>
    </w:p>
    <w:p w:rsidR="00F35E8F" w:rsidRPr="003D1244" w:rsidRDefault="00F35E8F" w:rsidP="003D1244">
      <w:pPr>
        <w:spacing w:after="160" w:line="276" w:lineRule="auto"/>
        <w:jc w:val="both"/>
        <w:rPr>
          <w:sz w:val="26"/>
          <w:szCs w:val="24"/>
        </w:rPr>
      </w:pPr>
      <w:r w:rsidRPr="003D1244">
        <w:rPr>
          <w:rFonts w:eastAsia="Times New Roman"/>
          <w:b/>
          <w:color w:val="0000FF"/>
          <w:sz w:val="26"/>
          <w:szCs w:val="24"/>
        </w:rPr>
        <w:t xml:space="preserve">Câu 6. </w:t>
      </w:r>
      <w:r w:rsidRPr="003D1244">
        <w:rPr>
          <w:sz w:val="26"/>
          <w:szCs w:val="24"/>
        </w:rPr>
        <w:t>Nhận biết được nghiệm của 4 phương trình lượng giác cơ bản.</w:t>
      </w:r>
    </w:p>
    <w:p w:rsidR="00F35E8F" w:rsidRPr="003D1244" w:rsidRDefault="00F35E8F" w:rsidP="003D1244">
      <w:pPr>
        <w:spacing w:after="160" w:line="276" w:lineRule="auto"/>
        <w:jc w:val="both"/>
        <w:rPr>
          <w:sz w:val="26"/>
          <w:szCs w:val="24"/>
        </w:rPr>
      </w:pPr>
      <w:r w:rsidRPr="003D1244">
        <w:rPr>
          <w:rFonts w:eastAsia="Times New Roman"/>
          <w:b/>
          <w:color w:val="0000FF"/>
          <w:sz w:val="26"/>
          <w:szCs w:val="24"/>
        </w:rPr>
        <w:t xml:space="preserve">Câu 7. </w:t>
      </w:r>
      <w:r w:rsidRPr="003D1244">
        <w:rPr>
          <w:sz w:val="26"/>
          <w:szCs w:val="24"/>
        </w:rPr>
        <w:t>Thông hiểu giải được phương trình lượng giác ở dạng vận dụng trực tiếp phương trình lượng giác cơ bản (chẳn hạn: sinu=sinv, sinu=cosv).</w:t>
      </w:r>
    </w:p>
    <w:p w:rsidR="00F35E8F" w:rsidRPr="003D1244" w:rsidRDefault="00F35E8F" w:rsidP="003D1244">
      <w:pPr>
        <w:spacing w:after="160" w:line="276" w:lineRule="auto"/>
        <w:jc w:val="both"/>
        <w:rPr>
          <w:sz w:val="26"/>
          <w:szCs w:val="24"/>
        </w:rPr>
      </w:pPr>
      <w:r w:rsidRPr="003D1244">
        <w:rPr>
          <w:rFonts w:eastAsia="Times New Roman"/>
          <w:b/>
          <w:color w:val="0000FF"/>
          <w:sz w:val="26"/>
          <w:szCs w:val="24"/>
        </w:rPr>
        <w:t xml:space="preserve">Câu 8. </w:t>
      </w:r>
      <w:r w:rsidRPr="003D1244">
        <w:rPr>
          <w:sz w:val="26"/>
          <w:szCs w:val="24"/>
        </w:rPr>
        <w:t>Nhận biết được dãy số hữu hạn, dãy số vô hạn, cách cho dãy số bằng liệt kê số hạng, công thức tổng quát, tính chất tăng, giảm, bị chặn của dãy số trong trường hợp đơn giản.</w:t>
      </w:r>
    </w:p>
    <w:p w:rsidR="00F35E8F" w:rsidRPr="003D1244" w:rsidRDefault="00F35E8F" w:rsidP="003D1244">
      <w:pPr>
        <w:spacing w:after="160" w:line="276" w:lineRule="auto"/>
        <w:jc w:val="both"/>
        <w:rPr>
          <w:sz w:val="26"/>
          <w:szCs w:val="24"/>
        </w:rPr>
      </w:pPr>
      <w:r w:rsidRPr="003D1244">
        <w:rPr>
          <w:rFonts w:eastAsia="Times New Roman"/>
          <w:b/>
          <w:color w:val="0000FF"/>
          <w:sz w:val="26"/>
          <w:szCs w:val="24"/>
        </w:rPr>
        <w:t xml:space="preserve">Câu 9. </w:t>
      </w:r>
      <w:r w:rsidRPr="003D1244">
        <w:rPr>
          <w:sz w:val="26"/>
          <w:szCs w:val="24"/>
        </w:rPr>
        <w:t>Nhận biết được dãy số là cấp số cộng, xác định được số hạng đầu,công sai, số hạng thứ n.</w:t>
      </w:r>
    </w:p>
    <w:p w:rsidR="00F35E8F" w:rsidRPr="003D1244" w:rsidRDefault="00F35E8F" w:rsidP="003D1244">
      <w:pPr>
        <w:spacing w:after="160" w:line="276" w:lineRule="auto"/>
        <w:jc w:val="both"/>
        <w:rPr>
          <w:sz w:val="26"/>
          <w:szCs w:val="24"/>
        </w:rPr>
      </w:pPr>
      <w:r w:rsidRPr="003D1244">
        <w:rPr>
          <w:rFonts w:eastAsia="Times New Roman"/>
          <w:b/>
          <w:color w:val="0000FF"/>
          <w:sz w:val="26"/>
          <w:szCs w:val="24"/>
        </w:rPr>
        <w:t xml:space="preserve">Câu 10. </w:t>
      </w:r>
      <w:r w:rsidRPr="003D1244">
        <w:rPr>
          <w:sz w:val="26"/>
          <w:szCs w:val="24"/>
        </w:rPr>
        <w:t>Nhận biết được dãy số là cấp số nhân, xác định được số hạng đầu,công bội, số hạng thứ n.</w:t>
      </w:r>
    </w:p>
    <w:p w:rsidR="00F35E8F" w:rsidRPr="003D1244" w:rsidRDefault="00F35E8F" w:rsidP="003D1244">
      <w:pPr>
        <w:spacing w:after="160" w:line="276" w:lineRule="auto"/>
        <w:jc w:val="both"/>
        <w:rPr>
          <w:sz w:val="26"/>
          <w:szCs w:val="24"/>
        </w:rPr>
      </w:pPr>
      <w:r w:rsidRPr="003D1244">
        <w:rPr>
          <w:rFonts w:eastAsia="Times New Roman"/>
          <w:b/>
          <w:color w:val="0000FF"/>
          <w:sz w:val="26"/>
          <w:szCs w:val="24"/>
        </w:rPr>
        <w:t xml:space="preserve">Câu 11. </w:t>
      </w:r>
      <w:r w:rsidRPr="003D1244">
        <w:rPr>
          <w:sz w:val="26"/>
          <w:szCs w:val="24"/>
        </w:rPr>
        <w:t>Nhận biết được các toán giới hạn dãy số, khái niệm giới hạn dãy số.</w:t>
      </w:r>
    </w:p>
    <w:p w:rsidR="00F35E8F" w:rsidRPr="003D1244" w:rsidRDefault="00F35E8F" w:rsidP="003D1244">
      <w:pPr>
        <w:spacing w:after="160" w:line="276" w:lineRule="auto"/>
        <w:jc w:val="both"/>
        <w:rPr>
          <w:sz w:val="26"/>
          <w:szCs w:val="24"/>
        </w:rPr>
      </w:pPr>
      <w:r w:rsidRPr="003D1244">
        <w:rPr>
          <w:rFonts w:eastAsia="Times New Roman"/>
          <w:b/>
          <w:color w:val="0000FF"/>
          <w:sz w:val="26"/>
          <w:szCs w:val="24"/>
        </w:rPr>
        <w:t xml:space="preserve">Câu 12. </w:t>
      </w:r>
      <w:r w:rsidRPr="003D1244">
        <w:rPr>
          <w:sz w:val="26"/>
          <w:szCs w:val="24"/>
        </w:rPr>
        <w:t>Thông hiểu được các giới hạn cơ bản và các phép toán giới hạn dãy số để tính giới hạn của dãy số đơn giản, tính được tổng của một cấp số nhân lùi vô hạn.</w:t>
      </w:r>
    </w:p>
    <w:p w:rsidR="00F35E8F" w:rsidRPr="003D1244" w:rsidRDefault="00F35E8F" w:rsidP="003D1244">
      <w:pPr>
        <w:spacing w:after="160" w:line="276" w:lineRule="auto"/>
        <w:jc w:val="both"/>
        <w:rPr>
          <w:sz w:val="26"/>
          <w:szCs w:val="24"/>
        </w:rPr>
      </w:pPr>
      <w:r w:rsidRPr="003D1244">
        <w:rPr>
          <w:rFonts w:eastAsia="Times New Roman"/>
          <w:b/>
          <w:color w:val="0000FF"/>
          <w:sz w:val="26"/>
          <w:szCs w:val="24"/>
        </w:rPr>
        <w:t xml:space="preserve">Câu 13. </w:t>
      </w:r>
      <w:r w:rsidRPr="003D1244">
        <w:rPr>
          <w:sz w:val="26"/>
          <w:szCs w:val="24"/>
        </w:rPr>
        <w:t>Nhận biết được các phép toán trên giới hạn hàm số, khái niệm giới hạn hàm số.</w:t>
      </w:r>
    </w:p>
    <w:p w:rsidR="00F35E8F" w:rsidRPr="003D1244" w:rsidRDefault="00F35E8F" w:rsidP="003D1244">
      <w:pPr>
        <w:spacing w:after="160" w:line="276" w:lineRule="auto"/>
        <w:jc w:val="both"/>
        <w:rPr>
          <w:sz w:val="26"/>
          <w:szCs w:val="24"/>
        </w:rPr>
      </w:pPr>
      <w:r w:rsidRPr="003D1244">
        <w:rPr>
          <w:rFonts w:eastAsia="Times New Roman"/>
          <w:b/>
          <w:color w:val="0000FF"/>
          <w:sz w:val="26"/>
          <w:szCs w:val="24"/>
        </w:rPr>
        <w:t xml:space="preserve">Câu 14. </w:t>
      </w:r>
      <w:r w:rsidRPr="003D1244">
        <w:rPr>
          <w:sz w:val="26"/>
          <w:szCs w:val="24"/>
        </w:rPr>
        <w:t>Thông hiểu tính được một số giới hạn hàm số bằng cách áp dụng các phép toán trên giới hạn hàm số.</w:t>
      </w:r>
    </w:p>
    <w:p w:rsidR="00F35E8F" w:rsidRPr="003D1244" w:rsidRDefault="00F35E8F" w:rsidP="003D1244">
      <w:pPr>
        <w:spacing w:after="160" w:line="276" w:lineRule="auto"/>
        <w:jc w:val="both"/>
        <w:rPr>
          <w:sz w:val="26"/>
          <w:szCs w:val="24"/>
        </w:rPr>
      </w:pPr>
      <w:r w:rsidRPr="003D1244">
        <w:rPr>
          <w:rFonts w:eastAsia="Times New Roman"/>
          <w:b/>
          <w:color w:val="0000FF"/>
          <w:sz w:val="26"/>
          <w:szCs w:val="24"/>
        </w:rPr>
        <w:t xml:space="preserve">Câu 15. </w:t>
      </w:r>
      <w:r w:rsidRPr="003D1244">
        <w:rPr>
          <w:sz w:val="26"/>
          <w:szCs w:val="24"/>
        </w:rPr>
        <w:t>Thông hiểu tính được một số giới hạn hàm số bằng cách áp dụng các phép toán trên giới hạn hàm số.</w:t>
      </w:r>
    </w:p>
    <w:p w:rsidR="00F35E8F" w:rsidRPr="003D1244" w:rsidRDefault="00F35E8F" w:rsidP="003D1244">
      <w:pPr>
        <w:spacing w:after="160" w:line="276" w:lineRule="auto"/>
        <w:jc w:val="both"/>
        <w:rPr>
          <w:sz w:val="26"/>
          <w:szCs w:val="24"/>
        </w:rPr>
      </w:pPr>
      <w:r w:rsidRPr="003D1244">
        <w:rPr>
          <w:rFonts w:eastAsia="Times New Roman"/>
          <w:b/>
          <w:color w:val="0000FF"/>
          <w:sz w:val="26"/>
          <w:szCs w:val="24"/>
        </w:rPr>
        <w:t xml:space="preserve">Câu 16. </w:t>
      </w:r>
      <w:r w:rsidRPr="003D1244">
        <w:rPr>
          <w:sz w:val="26"/>
          <w:szCs w:val="24"/>
        </w:rPr>
        <w:t>Thông hiểu được hàm số liên tục tại một điểm, trên một khoảng, trên một đoạn; tính liên tục của tổng, hiệu, tích, thương của hai hàm số liên tục; tính liên tục của hàm số sơ cấp cơ bản trên tập xác định của chúng.</w:t>
      </w:r>
    </w:p>
    <w:p w:rsidR="00F35E8F" w:rsidRPr="003D1244" w:rsidRDefault="00F35E8F" w:rsidP="003D1244">
      <w:pPr>
        <w:spacing w:after="160" w:line="276" w:lineRule="auto"/>
        <w:jc w:val="both"/>
        <w:rPr>
          <w:sz w:val="26"/>
          <w:szCs w:val="24"/>
        </w:rPr>
      </w:pPr>
      <w:r w:rsidRPr="003D1244">
        <w:rPr>
          <w:rFonts w:eastAsia="Times New Roman"/>
          <w:b/>
          <w:color w:val="0000FF"/>
          <w:sz w:val="26"/>
          <w:szCs w:val="24"/>
        </w:rPr>
        <w:t xml:space="preserve">Câu 17. </w:t>
      </w:r>
      <w:r w:rsidRPr="003D1244">
        <w:rPr>
          <w:sz w:val="26"/>
          <w:szCs w:val="24"/>
        </w:rPr>
        <w:t>Nhận biết được các quan hệ liên thuộc cơ bản giữa điểm, đường thẳng, mặt phẳng trong không gian; hình chóp, hình tứ diện.</w:t>
      </w:r>
    </w:p>
    <w:p w:rsidR="00F35E8F" w:rsidRPr="003D1244" w:rsidRDefault="00F35E8F" w:rsidP="003D1244">
      <w:pPr>
        <w:spacing w:after="160" w:line="276" w:lineRule="auto"/>
        <w:jc w:val="both"/>
        <w:rPr>
          <w:sz w:val="26"/>
          <w:szCs w:val="24"/>
        </w:rPr>
      </w:pPr>
      <w:r w:rsidRPr="003D1244">
        <w:rPr>
          <w:rFonts w:eastAsia="Times New Roman"/>
          <w:b/>
          <w:color w:val="0000FF"/>
          <w:sz w:val="26"/>
          <w:szCs w:val="24"/>
        </w:rPr>
        <w:t xml:space="preserve">Câu 18. </w:t>
      </w:r>
      <w:r w:rsidRPr="003D1244">
        <w:rPr>
          <w:sz w:val="26"/>
          <w:szCs w:val="24"/>
        </w:rPr>
        <w:t>Thông hiểu xác định được giao tuyến của hai mặt phẳng; giao điểm của đường thẳng và mặt phẳng.</w:t>
      </w:r>
    </w:p>
    <w:p w:rsidR="00F35E8F" w:rsidRPr="003D1244" w:rsidRDefault="00F35E8F" w:rsidP="003D1244">
      <w:pPr>
        <w:spacing w:after="160" w:line="276" w:lineRule="auto"/>
        <w:jc w:val="both"/>
        <w:rPr>
          <w:sz w:val="26"/>
          <w:szCs w:val="24"/>
        </w:rPr>
      </w:pPr>
      <w:r w:rsidRPr="003D1244">
        <w:rPr>
          <w:rFonts w:eastAsia="Times New Roman"/>
          <w:b/>
          <w:color w:val="0000FF"/>
          <w:sz w:val="26"/>
          <w:szCs w:val="24"/>
        </w:rPr>
        <w:lastRenderedPageBreak/>
        <w:t xml:space="preserve">Câu 19. </w:t>
      </w:r>
      <w:r w:rsidRPr="003D1244">
        <w:rPr>
          <w:sz w:val="26"/>
          <w:szCs w:val="24"/>
        </w:rPr>
        <w:t>Thông hiểu, giải thích được tính chất cơ bản về hai đường thẳng song song trong không gian.</w:t>
      </w:r>
    </w:p>
    <w:p w:rsidR="00F35E8F" w:rsidRPr="003D1244" w:rsidRDefault="00F35E8F" w:rsidP="003D1244">
      <w:pPr>
        <w:spacing w:after="160" w:line="276" w:lineRule="auto"/>
        <w:jc w:val="both"/>
        <w:rPr>
          <w:sz w:val="26"/>
          <w:szCs w:val="24"/>
        </w:rPr>
      </w:pPr>
      <w:r w:rsidRPr="003D1244">
        <w:rPr>
          <w:rFonts w:eastAsia="Times New Roman"/>
          <w:b/>
          <w:color w:val="0000FF"/>
          <w:sz w:val="26"/>
          <w:szCs w:val="24"/>
        </w:rPr>
        <w:t xml:space="preserve">Câu 20. </w:t>
      </w:r>
      <w:r w:rsidRPr="003D1244">
        <w:rPr>
          <w:sz w:val="26"/>
          <w:szCs w:val="24"/>
        </w:rPr>
        <w:t>Thông hiểu, giải thích được điều kiện, tính chất cơ bản về đường thẳng và mặt phẳng song song.</w:t>
      </w:r>
    </w:p>
    <w:p w:rsidR="00F35E8F" w:rsidRPr="003D1244" w:rsidRDefault="00F35E8F" w:rsidP="003D1244">
      <w:pPr>
        <w:spacing w:after="160" w:line="276" w:lineRule="auto"/>
        <w:jc w:val="both"/>
        <w:rPr>
          <w:sz w:val="26"/>
          <w:szCs w:val="24"/>
        </w:rPr>
      </w:pPr>
      <w:r w:rsidRPr="003D1244">
        <w:rPr>
          <w:rFonts w:eastAsia="Times New Roman"/>
          <w:b/>
          <w:color w:val="0000FF"/>
          <w:sz w:val="26"/>
          <w:szCs w:val="24"/>
        </w:rPr>
        <w:t xml:space="preserve">Câu 21. </w:t>
      </w:r>
      <w:r w:rsidRPr="003D1244">
        <w:rPr>
          <w:sz w:val="26"/>
          <w:szCs w:val="24"/>
        </w:rPr>
        <w:t>Thông hiểu, giải thích được điều kiện, tính chất cơ bản về hai mặt phẳng song song; tính chất cơ bản của lăng trụ, hình hộp.</w:t>
      </w:r>
    </w:p>
    <w:p w:rsidR="00F35E8F" w:rsidRPr="003D1244" w:rsidRDefault="00F35E8F" w:rsidP="003D1244">
      <w:pPr>
        <w:spacing w:after="160" w:line="276" w:lineRule="auto"/>
        <w:jc w:val="both"/>
        <w:rPr>
          <w:sz w:val="26"/>
          <w:szCs w:val="24"/>
        </w:rPr>
      </w:pPr>
      <w:r w:rsidRPr="003D1244">
        <w:rPr>
          <w:rFonts w:eastAsia="Times New Roman"/>
          <w:b/>
          <w:color w:val="0000FF"/>
          <w:sz w:val="26"/>
          <w:szCs w:val="24"/>
        </w:rPr>
        <w:t xml:space="preserve">Câu 22. </w:t>
      </w:r>
      <w:r w:rsidRPr="003D1244">
        <w:rPr>
          <w:sz w:val="26"/>
          <w:szCs w:val="24"/>
        </w:rPr>
        <w:t>Tính được số trung bình, mốt của mẫu số liệu ghép nhóm.</w:t>
      </w:r>
    </w:p>
    <w:p w:rsidR="00F35E8F" w:rsidRPr="003D1244" w:rsidRDefault="00F35E8F" w:rsidP="003D1244">
      <w:pPr>
        <w:spacing w:after="160" w:line="276" w:lineRule="auto"/>
        <w:jc w:val="both"/>
        <w:rPr>
          <w:sz w:val="26"/>
          <w:szCs w:val="24"/>
        </w:rPr>
      </w:pPr>
      <w:r w:rsidRPr="003D1244">
        <w:rPr>
          <w:rFonts w:eastAsia="Times New Roman"/>
          <w:b/>
          <w:color w:val="0000FF"/>
          <w:sz w:val="26"/>
          <w:szCs w:val="24"/>
        </w:rPr>
        <w:t xml:space="preserve">Câu 23. </w:t>
      </w:r>
      <w:r w:rsidRPr="003D1244">
        <w:rPr>
          <w:sz w:val="26"/>
          <w:szCs w:val="24"/>
        </w:rPr>
        <w:t>Tính được trung vị; các tứ phân vị của mẫu số liệu ghép nhóm.</w:t>
      </w:r>
    </w:p>
    <w:p w:rsidR="00F35E8F" w:rsidRPr="003D1244" w:rsidRDefault="00F35E8F" w:rsidP="003D1244">
      <w:pPr>
        <w:spacing w:after="160" w:line="276" w:lineRule="auto"/>
        <w:jc w:val="both"/>
        <w:rPr>
          <w:sz w:val="26"/>
          <w:szCs w:val="24"/>
        </w:rPr>
      </w:pPr>
      <w:r w:rsidRPr="003D1244">
        <w:rPr>
          <w:rFonts w:eastAsia="Times New Roman"/>
          <w:b/>
          <w:color w:val="0000FF"/>
          <w:sz w:val="26"/>
          <w:szCs w:val="24"/>
        </w:rPr>
        <w:t xml:space="preserve">Câu 24. </w:t>
      </w:r>
      <w:r w:rsidRPr="003D1244">
        <w:rPr>
          <w:sz w:val="26"/>
          <w:szCs w:val="24"/>
        </w:rPr>
        <w:t>Thông hiểu rút ra được kết luận nhờ ý nghĩa của các số liệu đặc trưng của mẫu số liệu trong trường hợp đơn giản.</w:t>
      </w:r>
    </w:p>
    <w:p w:rsidR="00191696" w:rsidRPr="003D1244" w:rsidRDefault="00191696" w:rsidP="003D1244">
      <w:pPr>
        <w:tabs>
          <w:tab w:val="left" w:pos="8475"/>
        </w:tabs>
        <w:jc w:val="both"/>
        <w:rPr>
          <w:rFonts w:eastAsia="Times New Roman"/>
          <w:b/>
          <w:sz w:val="26"/>
          <w:szCs w:val="24"/>
        </w:rPr>
      </w:pPr>
      <w:r w:rsidRPr="003D1244">
        <w:rPr>
          <w:rFonts w:eastAsia="Times New Roman"/>
          <w:b/>
          <w:sz w:val="26"/>
          <w:szCs w:val="24"/>
        </w:rPr>
        <w:t>Phần II. Câu hỏi trắc nghiệm đúng sai.</w:t>
      </w:r>
    </w:p>
    <w:p w:rsidR="005E39A7" w:rsidRPr="003D1244" w:rsidRDefault="005E39A7" w:rsidP="003D1244">
      <w:pPr>
        <w:spacing w:after="0" w:line="276" w:lineRule="auto"/>
        <w:jc w:val="both"/>
        <w:rPr>
          <w:sz w:val="26"/>
          <w:szCs w:val="24"/>
        </w:rPr>
      </w:pPr>
      <w:r w:rsidRPr="003D1244">
        <w:rPr>
          <w:rFonts w:eastAsia="Times New Roman"/>
          <w:b/>
          <w:color w:val="0000FF"/>
          <w:sz w:val="26"/>
          <w:szCs w:val="24"/>
        </w:rPr>
        <w:t xml:space="preserve">Câu 1. </w:t>
      </w:r>
      <w:r w:rsidRPr="003D1244">
        <w:rPr>
          <w:sz w:val="26"/>
          <w:szCs w:val="24"/>
        </w:rPr>
        <w:t>Cho dãy số, số hạng tổng quát</w:t>
      </w:r>
    </w:p>
    <w:p w:rsidR="005E39A7" w:rsidRPr="003D1244" w:rsidRDefault="005E39A7" w:rsidP="003D1244">
      <w:pPr>
        <w:tabs>
          <w:tab w:val="left" w:pos="283"/>
          <w:tab w:val="left" w:pos="2835"/>
          <w:tab w:val="left" w:pos="5386"/>
          <w:tab w:val="left" w:pos="7937"/>
        </w:tabs>
        <w:spacing w:before="0" w:after="0"/>
        <w:contextualSpacing/>
        <w:jc w:val="both"/>
        <w:rPr>
          <w:rFonts w:eastAsia="Times New Roman"/>
          <w:color w:val="000000"/>
          <w:sz w:val="26"/>
          <w:szCs w:val="24"/>
        </w:rPr>
      </w:pPr>
      <w:r w:rsidRPr="003D1244">
        <w:rPr>
          <w:rFonts w:eastAsia="Times New Roman"/>
          <w:b/>
          <w:color w:val="0000FF"/>
          <w:sz w:val="26"/>
          <w:szCs w:val="24"/>
        </w:rPr>
        <w:t>a)</w:t>
      </w:r>
      <w:r w:rsidRPr="003D1244">
        <w:rPr>
          <w:rFonts w:eastAsia="Times New Roman"/>
          <w:color w:val="000000"/>
          <w:sz w:val="26"/>
          <w:szCs w:val="24"/>
        </w:rPr>
        <w:t xml:space="preserve"> Nhận biết dãy số hữu hạn, vô hạn; xác định được số hạng đầu, số hạng cuối, số hạng thứ n của dãy số.</w:t>
      </w:r>
    </w:p>
    <w:p w:rsidR="005E39A7" w:rsidRPr="003D1244" w:rsidRDefault="005E39A7" w:rsidP="003D1244">
      <w:pPr>
        <w:tabs>
          <w:tab w:val="left" w:pos="283"/>
          <w:tab w:val="left" w:pos="2835"/>
          <w:tab w:val="left" w:pos="5386"/>
          <w:tab w:val="left" w:pos="7937"/>
        </w:tabs>
        <w:spacing w:before="0" w:after="0"/>
        <w:contextualSpacing/>
        <w:jc w:val="both"/>
        <w:rPr>
          <w:rFonts w:eastAsia="Times New Roman"/>
          <w:color w:val="000000"/>
          <w:sz w:val="26"/>
          <w:szCs w:val="24"/>
        </w:rPr>
      </w:pPr>
      <w:r w:rsidRPr="003D1244">
        <w:rPr>
          <w:rFonts w:eastAsia="Times New Roman"/>
          <w:b/>
          <w:color w:val="0000FF"/>
          <w:sz w:val="26"/>
          <w:szCs w:val="24"/>
        </w:rPr>
        <w:t>b)</w:t>
      </w:r>
      <w:r w:rsidRPr="003D1244">
        <w:rPr>
          <w:rFonts w:eastAsia="Times New Roman"/>
          <w:color w:val="000000"/>
          <w:sz w:val="26"/>
          <w:szCs w:val="24"/>
        </w:rPr>
        <w:t xml:space="preserve"> Thông hiểu giải thích được công thức xác định số hạng tổng quát; tính được tổng của n số hạng đầu của cấp số cộng.</w:t>
      </w:r>
    </w:p>
    <w:p w:rsidR="005E39A7" w:rsidRPr="003D1244" w:rsidRDefault="005E39A7" w:rsidP="003D1244">
      <w:pPr>
        <w:tabs>
          <w:tab w:val="left" w:pos="283"/>
          <w:tab w:val="left" w:pos="2835"/>
          <w:tab w:val="left" w:pos="5386"/>
          <w:tab w:val="left" w:pos="7937"/>
        </w:tabs>
        <w:spacing w:before="0" w:after="0"/>
        <w:contextualSpacing/>
        <w:jc w:val="both"/>
        <w:rPr>
          <w:rFonts w:eastAsia="Times New Roman"/>
          <w:color w:val="000000"/>
          <w:sz w:val="26"/>
          <w:szCs w:val="24"/>
        </w:rPr>
      </w:pPr>
      <w:r w:rsidRPr="003D1244">
        <w:rPr>
          <w:rFonts w:eastAsia="Times New Roman"/>
          <w:b/>
          <w:color w:val="0000FF"/>
          <w:sz w:val="26"/>
          <w:szCs w:val="24"/>
        </w:rPr>
        <w:t>c)</w:t>
      </w:r>
      <w:r w:rsidRPr="003D1244">
        <w:rPr>
          <w:rFonts w:eastAsia="Times New Roman"/>
          <w:color w:val="000000"/>
          <w:sz w:val="26"/>
          <w:szCs w:val="24"/>
        </w:rPr>
        <w:t xml:space="preserve"> Thông hiểu giải thích được công thức xác định số hạng tổng quát; tính được tổng của n số hạng đầu của cấp số cộng.</w:t>
      </w:r>
    </w:p>
    <w:p w:rsidR="005E39A7" w:rsidRPr="003D1244" w:rsidRDefault="005E39A7" w:rsidP="003D1244">
      <w:pPr>
        <w:tabs>
          <w:tab w:val="left" w:pos="283"/>
          <w:tab w:val="left" w:pos="2835"/>
          <w:tab w:val="left" w:pos="5386"/>
          <w:tab w:val="left" w:pos="7937"/>
        </w:tabs>
        <w:spacing w:before="0" w:after="0"/>
        <w:contextualSpacing/>
        <w:jc w:val="both"/>
        <w:rPr>
          <w:rFonts w:eastAsia="Times New Roman"/>
          <w:color w:val="000000"/>
          <w:sz w:val="26"/>
          <w:szCs w:val="24"/>
        </w:rPr>
      </w:pPr>
      <w:r w:rsidRPr="003D1244">
        <w:rPr>
          <w:rFonts w:eastAsia="Times New Roman"/>
          <w:b/>
          <w:color w:val="0000FF"/>
          <w:sz w:val="26"/>
          <w:szCs w:val="24"/>
        </w:rPr>
        <w:t>d)</w:t>
      </w:r>
      <w:r w:rsidRPr="003D1244">
        <w:rPr>
          <w:rFonts w:eastAsia="Times New Roman"/>
          <w:color w:val="000000"/>
          <w:sz w:val="26"/>
          <w:szCs w:val="24"/>
        </w:rPr>
        <w:t xml:space="preserve"> Thông hiểu được các giới hạn cơ bản và các phép toán giới hạn dãy số để tính giới hạn của dãy số đơn giản, tính được tổng của một cấp số nhân lùi vô hạn.</w:t>
      </w:r>
    </w:p>
    <w:p w:rsidR="005E39A7" w:rsidRPr="003D1244" w:rsidRDefault="005E39A7" w:rsidP="003D1244">
      <w:pPr>
        <w:spacing w:after="0" w:line="276" w:lineRule="auto"/>
        <w:jc w:val="both"/>
        <w:rPr>
          <w:sz w:val="26"/>
          <w:szCs w:val="24"/>
        </w:rPr>
      </w:pPr>
      <w:r w:rsidRPr="003D1244">
        <w:rPr>
          <w:rFonts w:eastAsia="Times New Roman"/>
          <w:b/>
          <w:color w:val="0000FF"/>
          <w:sz w:val="26"/>
          <w:szCs w:val="24"/>
        </w:rPr>
        <w:t xml:space="preserve">Câu 2. </w:t>
      </w:r>
      <w:r w:rsidRPr="003D1244">
        <w:rPr>
          <w:sz w:val="26"/>
          <w:szCs w:val="24"/>
        </w:rPr>
        <w:t>Cho hình chóp, tứ diện, lăng trụ, hình hộp.</w:t>
      </w:r>
    </w:p>
    <w:p w:rsidR="005E39A7" w:rsidRPr="003D1244" w:rsidRDefault="005E39A7" w:rsidP="003D1244">
      <w:pPr>
        <w:tabs>
          <w:tab w:val="left" w:pos="283"/>
          <w:tab w:val="left" w:pos="2835"/>
          <w:tab w:val="left" w:pos="5386"/>
          <w:tab w:val="left" w:pos="7937"/>
        </w:tabs>
        <w:spacing w:before="0" w:after="160" w:line="259" w:lineRule="auto"/>
        <w:jc w:val="both"/>
        <w:rPr>
          <w:sz w:val="26"/>
          <w:szCs w:val="24"/>
        </w:rPr>
      </w:pPr>
      <w:r w:rsidRPr="003D1244">
        <w:rPr>
          <w:b/>
          <w:color w:val="0000FF"/>
          <w:sz w:val="26"/>
          <w:szCs w:val="24"/>
        </w:rPr>
        <w:t>a)</w:t>
      </w:r>
      <w:r w:rsidRPr="003D1244">
        <w:rPr>
          <w:sz w:val="26"/>
          <w:szCs w:val="24"/>
        </w:rPr>
        <w:t xml:space="preserve"> Nhận biết được các quan hệ liên thuộc cơ bản giữa điểm, đường thẳng, mặt phẳng trong không gian; hình chóp, hình tứ diện, lăng trụ, hình hộp.</w:t>
      </w:r>
    </w:p>
    <w:p w:rsidR="005E39A7" w:rsidRPr="003D1244" w:rsidRDefault="005E39A7" w:rsidP="003D1244">
      <w:pPr>
        <w:tabs>
          <w:tab w:val="left" w:pos="283"/>
          <w:tab w:val="left" w:pos="2835"/>
          <w:tab w:val="left" w:pos="5386"/>
          <w:tab w:val="left" w:pos="7937"/>
        </w:tabs>
        <w:spacing w:before="0" w:after="160" w:line="259" w:lineRule="auto"/>
        <w:jc w:val="both"/>
        <w:rPr>
          <w:sz w:val="26"/>
          <w:szCs w:val="24"/>
        </w:rPr>
      </w:pPr>
      <w:r w:rsidRPr="003D1244">
        <w:rPr>
          <w:b/>
          <w:color w:val="0000FF"/>
          <w:sz w:val="26"/>
          <w:szCs w:val="24"/>
        </w:rPr>
        <w:t>b)</w:t>
      </w:r>
      <w:r w:rsidRPr="003D1244">
        <w:rPr>
          <w:sz w:val="26"/>
          <w:szCs w:val="24"/>
        </w:rPr>
        <w:t xml:space="preserve"> Thông hiểu, giải thích được tính chất cơ bản về hai đường thẳng song song trong không gian.</w:t>
      </w:r>
    </w:p>
    <w:p w:rsidR="005E39A7" w:rsidRPr="003D1244" w:rsidRDefault="005E39A7" w:rsidP="003D1244">
      <w:pPr>
        <w:tabs>
          <w:tab w:val="left" w:pos="283"/>
          <w:tab w:val="left" w:pos="2835"/>
          <w:tab w:val="left" w:pos="5386"/>
          <w:tab w:val="left" w:pos="7937"/>
        </w:tabs>
        <w:spacing w:before="0" w:after="160" w:line="259" w:lineRule="auto"/>
        <w:jc w:val="both"/>
        <w:rPr>
          <w:sz w:val="26"/>
          <w:szCs w:val="24"/>
        </w:rPr>
      </w:pPr>
      <w:r w:rsidRPr="003D1244">
        <w:rPr>
          <w:b/>
          <w:color w:val="0000FF"/>
          <w:sz w:val="26"/>
          <w:szCs w:val="24"/>
        </w:rPr>
        <w:t>c)</w:t>
      </w:r>
      <w:r w:rsidRPr="003D1244">
        <w:rPr>
          <w:sz w:val="26"/>
          <w:szCs w:val="24"/>
        </w:rPr>
        <w:t xml:space="preserve"> Thông hiểu, giải thích được điều kiện, tính chất cơ bản về đường thẳng và mặt phẳng song song.</w:t>
      </w:r>
    </w:p>
    <w:p w:rsidR="005E39A7" w:rsidRPr="003D1244" w:rsidRDefault="005E39A7" w:rsidP="003D1244">
      <w:pPr>
        <w:tabs>
          <w:tab w:val="left" w:pos="283"/>
          <w:tab w:val="left" w:pos="2835"/>
          <w:tab w:val="left" w:pos="5386"/>
          <w:tab w:val="left" w:pos="7937"/>
        </w:tabs>
        <w:spacing w:before="0" w:after="160" w:line="259" w:lineRule="auto"/>
        <w:jc w:val="both"/>
        <w:rPr>
          <w:sz w:val="26"/>
          <w:szCs w:val="24"/>
        </w:rPr>
      </w:pPr>
      <w:r w:rsidRPr="003D1244">
        <w:rPr>
          <w:b/>
          <w:color w:val="0000FF"/>
          <w:sz w:val="26"/>
          <w:szCs w:val="24"/>
        </w:rPr>
        <w:t>d)</w:t>
      </w:r>
      <w:r w:rsidRPr="003D1244">
        <w:rPr>
          <w:sz w:val="26"/>
          <w:szCs w:val="24"/>
        </w:rPr>
        <w:t xml:space="preserve"> Thông hiểu, giải thích được điều kiện, tính chất cơ bản về hai mặt phẳng song song; tính chất cơ bản của lăng trụ, hình hộp.</w:t>
      </w:r>
    </w:p>
    <w:p w:rsidR="00C2764F" w:rsidRPr="003D1244" w:rsidRDefault="00191696" w:rsidP="003D1244">
      <w:pPr>
        <w:tabs>
          <w:tab w:val="left" w:pos="8475"/>
        </w:tabs>
        <w:jc w:val="both"/>
        <w:rPr>
          <w:b/>
          <w:sz w:val="26"/>
          <w:szCs w:val="24"/>
        </w:rPr>
      </w:pPr>
      <w:r w:rsidRPr="003D1244">
        <w:rPr>
          <w:rFonts w:eastAsia="Times New Roman"/>
          <w:b/>
          <w:sz w:val="26"/>
          <w:szCs w:val="24"/>
        </w:rPr>
        <w:t>Phần III. Câu hỏi trả lời ngắn.</w:t>
      </w:r>
    </w:p>
    <w:p w:rsidR="00155EF1" w:rsidRPr="003D1244" w:rsidRDefault="00155EF1" w:rsidP="003D1244">
      <w:pPr>
        <w:spacing w:after="0" w:line="276" w:lineRule="auto"/>
        <w:jc w:val="both"/>
        <w:rPr>
          <w:sz w:val="26"/>
          <w:szCs w:val="24"/>
        </w:rPr>
      </w:pPr>
      <w:r w:rsidRPr="003D1244">
        <w:rPr>
          <w:rFonts w:eastAsia="Times New Roman"/>
          <w:b/>
          <w:color w:val="0000FF"/>
          <w:sz w:val="26"/>
          <w:szCs w:val="24"/>
        </w:rPr>
        <w:t xml:space="preserve">Câu 1. </w:t>
      </w:r>
      <w:r w:rsidRPr="003D1244">
        <w:rPr>
          <w:sz w:val="26"/>
          <w:szCs w:val="24"/>
        </w:rPr>
        <w:t>Thông hiểu giải thích được công thức xác định số hạng tổng quát; tính được số hạng đầu, công sai, số hạng thứ n, tổng của n số hạng đầu của cấp số cộng.</w:t>
      </w:r>
    </w:p>
    <w:p w:rsidR="00155EF1" w:rsidRPr="003D1244" w:rsidRDefault="00155EF1" w:rsidP="003D1244">
      <w:pPr>
        <w:spacing w:after="0" w:line="276" w:lineRule="auto"/>
        <w:jc w:val="both"/>
        <w:rPr>
          <w:sz w:val="26"/>
          <w:szCs w:val="24"/>
        </w:rPr>
      </w:pPr>
      <w:r w:rsidRPr="003D1244">
        <w:rPr>
          <w:rFonts w:eastAsia="Times New Roman"/>
          <w:b/>
          <w:color w:val="0000FF"/>
          <w:sz w:val="26"/>
          <w:szCs w:val="24"/>
        </w:rPr>
        <w:t xml:space="preserve">Câu 2. </w:t>
      </w:r>
      <w:r w:rsidRPr="003D1244">
        <w:rPr>
          <w:sz w:val="26"/>
          <w:szCs w:val="24"/>
        </w:rPr>
        <w:t>Giải quyết được một số vấn đề thực tiễn gắn với hàm số lượng giác.</w:t>
      </w:r>
    </w:p>
    <w:p w:rsidR="00155EF1" w:rsidRPr="003D1244" w:rsidRDefault="00155EF1" w:rsidP="003D1244">
      <w:pPr>
        <w:spacing w:after="0" w:line="276" w:lineRule="auto"/>
        <w:jc w:val="both"/>
        <w:rPr>
          <w:sz w:val="26"/>
          <w:szCs w:val="24"/>
        </w:rPr>
      </w:pPr>
      <w:r w:rsidRPr="003D1244">
        <w:rPr>
          <w:rFonts w:eastAsia="Times New Roman"/>
          <w:b/>
          <w:color w:val="0000FF"/>
          <w:sz w:val="26"/>
          <w:szCs w:val="24"/>
        </w:rPr>
        <w:t xml:space="preserve">Câu 3. </w:t>
      </w:r>
      <w:r w:rsidRPr="003D1244">
        <w:rPr>
          <w:sz w:val="26"/>
          <w:szCs w:val="24"/>
        </w:rPr>
        <w:t>Nhận biết được mối liên hệ giữa thống kê với những kiến thức của các môn học khác và trong thực tiễn.</w:t>
      </w:r>
    </w:p>
    <w:p w:rsidR="003D0FC1" w:rsidRPr="003D1244" w:rsidRDefault="00155EF1" w:rsidP="003D1244">
      <w:pPr>
        <w:spacing w:after="0" w:line="276" w:lineRule="auto"/>
        <w:jc w:val="both"/>
        <w:rPr>
          <w:sz w:val="26"/>
          <w:szCs w:val="24"/>
        </w:rPr>
      </w:pPr>
      <w:r w:rsidRPr="003D1244">
        <w:rPr>
          <w:rFonts w:eastAsia="Times New Roman"/>
          <w:b/>
          <w:color w:val="0000FF"/>
          <w:sz w:val="26"/>
          <w:szCs w:val="24"/>
        </w:rPr>
        <w:t xml:space="preserve">Câu 4. </w:t>
      </w:r>
      <w:r w:rsidRPr="003D1244">
        <w:rPr>
          <w:sz w:val="26"/>
          <w:szCs w:val="24"/>
        </w:rPr>
        <w:t>Sử dụng được kiến thức về phép chiếu song song để mô tả một số hình ảnh trong thực tế.</w:t>
      </w:r>
    </w:p>
    <w:sectPr w:rsidR="003D0FC1" w:rsidRPr="003D1244" w:rsidSect="00CF1715">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E51" w:rsidRDefault="00D16E51" w:rsidP="00D23E02">
      <w:pPr>
        <w:spacing w:before="0" w:after="0"/>
      </w:pPr>
      <w:r>
        <w:separator/>
      </w:r>
    </w:p>
  </w:endnote>
  <w:endnote w:type="continuationSeparator" w:id="0">
    <w:p w:rsidR="00D16E51" w:rsidRDefault="00D16E51" w:rsidP="00D23E0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E51" w:rsidRDefault="00D16E51" w:rsidP="00D23E02">
      <w:pPr>
        <w:spacing w:before="0" w:after="0"/>
      </w:pPr>
      <w:r>
        <w:separator/>
      </w:r>
    </w:p>
  </w:footnote>
  <w:footnote w:type="continuationSeparator" w:id="0">
    <w:p w:rsidR="00D16E51" w:rsidRDefault="00D16E51" w:rsidP="00D23E0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B6798"/>
    <w:multiLevelType w:val="hybridMultilevel"/>
    <w:tmpl w:val="0E4E40D4"/>
    <w:lvl w:ilvl="0" w:tplc="80363C9C">
      <w:numFmt w:val="bullet"/>
      <w:lvlText w:val="–"/>
      <w:lvlJc w:val="left"/>
      <w:pPr>
        <w:ind w:left="110" w:hanging="212"/>
      </w:pPr>
      <w:rPr>
        <w:rFonts w:ascii="Times New Roman" w:eastAsia="Times New Roman" w:hAnsi="Times New Roman" w:cs="Times New Roman" w:hint="default"/>
        <w:w w:val="100"/>
        <w:sz w:val="28"/>
        <w:szCs w:val="28"/>
        <w:lang w:val="en-US" w:eastAsia="en-US" w:bidi="ar-SA"/>
      </w:rPr>
    </w:lvl>
    <w:lvl w:ilvl="1" w:tplc="9F6EBF88">
      <w:numFmt w:val="bullet"/>
      <w:lvlText w:val="•"/>
      <w:lvlJc w:val="left"/>
      <w:pPr>
        <w:ind w:left="869" w:hanging="212"/>
      </w:pPr>
      <w:rPr>
        <w:rFonts w:hint="default"/>
        <w:lang w:val="en-US" w:eastAsia="en-US" w:bidi="ar-SA"/>
      </w:rPr>
    </w:lvl>
    <w:lvl w:ilvl="2" w:tplc="6896D496">
      <w:numFmt w:val="bullet"/>
      <w:lvlText w:val="•"/>
      <w:lvlJc w:val="left"/>
      <w:pPr>
        <w:ind w:left="1618" w:hanging="212"/>
      </w:pPr>
      <w:rPr>
        <w:rFonts w:hint="default"/>
        <w:lang w:val="en-US" w:eastAsia="en-US" w:bidi="ar-SA"/>
      </w:rPr>
    </w:lvl>
    <w:lvl w:ilvl="3" w:tplc="0C6291B8">
      <w:numFmt w:val="bullet"/>
      <w:lvlText w:val="•"/>
      <w:lvlJc w:val="left"/>
      <w:pPr>
        <w:ind w:left="2367" w:hanging="212"/>
      </w:pPr>
      <w:rPr>
        <w:rFonts w:hint="default"/>
        <w:lang w:val="en-US" w:eastAsia="en-US" w:bidi="ar-SA"/>
      </w:rPr>
    </w:lvl>
    <w:lvl w:ilvl="4" w:tplc="E38621F6">
      <w:numFmt w:val="bullet"/>
      <w:lvlText w:val="•"/>
      <w:lvlJc w:val="left"/>
      <w:pPr>
        <w:ind w:left="3116" w:hanging="212"/>
      </w:pPr>
      <w:rPr>
        <w:rFonts w:hint="default"/>
        <w:lang w:val="en-US" w:eastAsia="en-US" w:bidi="ar-SA"/>
      </w:rPr>
    </w:lvl>
    <w:lvl w:ilvl="5" w:tplc="5E402412">
      <w:numFmt w:val="bullet"/>
      <w:lvlText w:val="•"/>
      <w:lvlJc w:val="left"/>
      <w:pPr>
        <w:ind w:left="3865" w:hanging="212"/>
      </w:pPr>
      <w:rPr>
        <w:rFonts w:hint="default"/>
        <w:lang w:val="en-US" w:eastAsia="en-US" w:bidi="ar-SA"/>
      </w:rPr>
    </w:lvl>
    <w:lvl w:ilvl="6" w:tplc="23921F18">
      <w:numFmt w:val="bullet"/>
      <w:lvlText w:val="•"/>
      <w:lvlJc w:val="left"/>
      <w:pPr>
        <w:ind w:left="4614" w:hanging="212"/>
      </w:pPr>
      <w:rPr>
        <w:rFonts w:hint="default"/>
        <w:lang w:val="en-US" w:eastAsia="en-US" w:bidi="ar-SA"/>
      </w:rPr>
    </w:lvl>
    <w:lvl w:ilvl="7" w:tplc="5768996E">
      <w:numFmt w:val="bullet"/>
      <w:lvlText w:val="•"/>
      <w:lvlJc w:val="left"/>
      <w:pPr>
        <w:ind w:left="5363" w:hanging="212"/>
      </w:pPr>
      <w:rPr>
        <w:rFonts w:hint="default"/>
        <w:lang w:val="en-US" w:eastAsia="en-US" w:bidi="ar-SA"/>
      </w:rPr>
    </w:lvl>
    <w:lvl w:ilvl="8" w:tplc="BCDA7238">
      <w:numFmt w:val="bullet"/>
      <w:lvlText w:val="•"/>
      <w:lvlJc w:val="left"/>
      <w:pPr>
        <w:ind w:left="6112" w:hanging="212"/>
      </w:pPr>
      <w:rPr>
        <w:rFonts w:hint="default"/>
        <w:lang w:val="en-US" w:eastAsia="en-US" w:bidi="ar-SA"/>
      </w:rPr>
    </w:lvl>
  </w:abstractNum>
  <w:abstractNum w:abstractNumId="1" w15:restartNumberingAfterBreak="0">
    <w:nsid w:val="457B4984"/>
    <w:multiLevelType w:val="hybridMultilevel"/>
    <w:tmpl w:val="16BECA06"/>
    <w:lvl w:ilvl="0" w:tplc="91A4D948">
      <w:start w:val="1"/>
      <w:numFmt w:val="decimal"/>
      <w:lvlText w:val="Câu %1."/>
      <w:lvlJc w:val="left"/>
      <w:pPr>
        <w:ind w:left="720" w:hanging="360"/>
      </w:pPr>
      <w:rPr>
        <w:rFonts w:ascii="Arial" w:hAnsi="Arial" w:cs="Arial" w:hint="default"/>
        <w:b/>
        <w:i w:val="0"/>
        <w:color w:val="CC00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424B10"/>
    <w:multiLevelType w:val="hybridMultilevel"/>
    <w:tmpl w:val="D0584D04"/>
    <w:lvl w:ilvl="0" w:tplc="91A4D948">
      <w:start w:val="1"/>
      <w:numFmt w:val="decimal"/>
      <w:lvlText w:val="Câu %1."/>
      <w:lvlJc w:val="left"/>
      <w:pPr>
        <w:ind w:left="720" w:hanging="360"/>
      </w:pPr>
      <w:rPr>
        <w:rFonts w:ascii="Arial" w:hAnsi="Arial" w:cs="Arial" w:hint="default"/>
        <w:b/>
        <w:i w:val="0"/>
        <w:color w:val="CC00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4D6BC1"/>
    <w:multiLevelType w:val="hybridMultilevel"/>
    <w:tmpl w:val="55AC04F6"/>
    <w:lvl w:ilvl="0" w:tplc="B5D4334C">
      <w:numFmt w:val="bullet"/>
      <w:lvlText w:val="–"/>
      <w:lvlJc w:val="left"/>
      <w:pPr>
        <w:ind w:left="110" w:hanging="212"/>
      </w:pPr>
      <w:rPr>
        <w:rFonts w:ascii="Times New Roman" w:eastAsia="Times New Roman" w:hAnsi="Times New Roman" w:cs="Times New Roman" w:hint="default"/>
        <w:w w:val="100"/>
        <w:sz w:val="28"/>
        <w:szCs w:val="28"/>
        <w:lang w:val="en-US" w:eastAsia="en-US" w:bidi="ar-SA"/>
      </w:rPr>
    </w:lvl>
    <w:lvl w:ilvl="1" w:tplc="471EA8AC">
      <w:numFmt w:val="bullet"/>
      <w:lvlText w:val="•"/>
      <w:lvlJc w:val="left"/>
      <w:pPr>
        <w:ind w:left="869" w:hanging="212"/>
      </w:pPr>
      <w:rPr>
        <w:rFonts w:hint="default"/>
        <w:lang w:val="en-US" w:eastAsia="en-US" w:bidi="ar-SA"/>
      </w:rPr>
    </w:lvl>
    <w:lvl w:ilvl="2" w:tplc="3AAAE76C">
      <w:numFmt w:val="bullet"/>
      <w:lvlText w:val="•"/>
      <w:lvlJc w:val="left"/>
      <w:pPr>
        <w:ind w:left="1618" w:hanging="212"/>
      </w:pPr>
      <w:rPr>
        <w:rFonts w:hint="default"/>
        <w:lang w:val="en-US" w:eastAsia="en-US" w:bidi="ar-SA"/>
      </w:rPr>
    </w:lvl>
    <w:lvl w:ilvl="3" w:tplc="AAB8F3F8">
      <w:numFmt w:val="bullet"/>
      <w:lvlText w:val="•"/>
      <w:lvlJc w:val="left"/>
      <w:pPr>
        <w:ind w:left="2367" w:hanging="212"/>
      </w:pPr>
      <w:rPr>
        <w:rFonts w:hint="default"/>
        <w:lang w:val="en-US" w:eastAsia="en-US" w:bidi="ar-SA"/>
      </w:rPr>
    </w:lvl>
    <w:lvl w:ilvl="4" w:tplc="2A6E48E0">
      <w:numFmt w:val="bullet"/>
      <w:lvlText w:val="•"/>
      <w:lvlJc w:val="left"/>
      <w:pPr>
        <w:ind w:left="3116" w:hanging="212"/>
      </w:pPr>
      <w:rPr>
        <w:rFonts w:hint="default"/>
        <w:lang w:val="en-US" w:eastAsia="en-US" w:bidi="ar-SA"/>
      </w:rPr>
    </w:lvl>
    <w:lvl w:ilvl="5" w:tplc="40E2976E">
      <w:numFmt w:val="bullet"/>
      <w:lvlText w:val="•"/>
      <w:lvlJc w:val="left"/>
      <w:pPr>
        <w:ind w:left="3865" w:hanging="212"/>
      </w:pPr>
      <w:rPr>
        <w:rFonts w:hint="default"/>
        <w:lang w:val="en-US" w:eastAsia="en-US" w:bidi="ar-SA"/>
      </w:rPr>
    </w:lvl>
    <w:lvl w:ilvl="6" w:tplc="F4F4D13C">
      <w:numFmt w:val="bullet"/>
      <w:lvlText w:val="•"/>
      <w:lvlJc w:val="left"/>
      <w:pPr>
        <w:ind w:left="4614" w:hanging="212"/>
      </w:pPr>
      <w:rPr>
        <w:rFonts w:hint="default"/>
        <w:lang w:val="en-US" w:eastAsia="en-US" w:bidi="ar-SA"/>
      </w:rPr>
    </w:lvl>
    <w:lvl w:ilvl="7" w:tplc="65ACE5DA">
      <w:numFmt w:val="bullet"/>
      <w:lvlText w:val="•"/>
      <w:lvlJc w:val="left"/>
      <w:pPr>
        <w:ind w:left="5363" w:hanging="212"/>
      </w:pPr>
      <w:rPr>
        <w:rFonts w:hint="default"/>
        <w:lang w:val="en-US" w:eastAsia="en-US" w:bidi="ar-SA"/>
      </w:rPr>
    </w:lvl>
    <w:lvl w:ilvl="8" w:tplc="58227088">
      <w:numFmt w:val="bullet"/>
      <w:lvlText w:val="•"/>
      <w:lvlJc w:val="left"/>
      <w:pPr>
        <w:ind w:left="6112" w:hanging="212"/>
      </w:pPr>
      <w:rPr>
        <w:rFonts w:hint="default"/>
        <w:lang w:val="en-US" w:eastAsia="en-US" w:bidi="ar-SA"/>
      </w:rPr>
    </w:lvl>
  </w:abstractNum>
  <w:abstractNum w:abstractNumId="4" w15:restartNumberingAfterBreak="0">
    <w:nsid w:val="646259BB"/>
    <w:multiLevelType w:val="hybridMultilevel"/>
    <w:tmpl w:val="362A3B68"/>
    <w:lvl w:ilvl="0" w:tplc="70EA531A">
      <w:numFmt w:val="bullet"/>
      <w:lvlText w:val="–"/>
      <w:lvlJc w:val="left"/>
      <w:pPr>
        <w:ind w:left="110" w:hanging="212"/>
      </w:pPr>
      <w:rPr>
        <w:rFonts w:ascii="Times New Roman" w:eastAsia="Times New Roman" w:hAnsi="Times New Roman" w:cs="Times New Roman" w:hint="default"/>
        <w:w w:val="100"/>
        <w:sz w:val="28"/>
        <w:szCs w:val="28"/>
        <w:lang w:val="en-US" w:eastAsia="en-US" w:bidi="ar-SA"/>
      </w:rPr>
    </w:lvl>
    <w:lvl w:ilvl="1" w:tplc="80AAA298">
      <w:numFmt w:val="bullet"/>
      <w:lvlText w:val="•"/>
      <w:lvlJc w:val="left"/>
      <w:pPr>
        <w:ind w:left="869" w:hanging="212"/>
      </w:pPr>
      <w:rPr>
        <w:rFonts w:hint="default"/>
        <w:lang w:val="en-US" w:eastAsia="en-US" w:bidi="ar-SA"/>
      </w:rPr>
    </w:lvl>
    <w:lvl w:ilvl="2" w:tplc="08A85778">
      <w:numFmt w:val="bullet"/>
      <w:lvlText w:val="•"/>
      <w:lvlJc w:val="left"/>
      <w:pPr>
        <w:ind w:left="1618" w:hanging="212"/>
      </w:pPr>
      <w:rPr>
        <w:rFonts w:hint="default"/>
        <w:lang w:val="en-US" w:eastAsia="en-US" w:bidi="ar-SA"/>
      </w:rPr>
    </w:lvl>
    <w:lvl w:ilvl="3" w:tplc="ED48ABA4">
      <w:numFmt w:val="bullet"/>
      <w:lvlText w:val="•"/>
      <w:lvlJc w:val="left"/>
      <w:pPr>
        <w:ind w:left="2367" w:hanging="212"/>
      </w:pPr>
      <w:rPr>
        <w:rFonts w:hint="default"/>
        <w:lang w:val="en-US" w:eastAsia="en-US" w:bidi="ar-SA"/>
      </w:rPr>
    </w:lvl>
    <w:lvl w:ilvl="4" w:tplc="1DE07C02">
      <w:numFmt w:val="bullet"/>
      <w:lvlText w:val="•"/>
      <w:lvlJc w:val="left"/>
      <w:pPr>
        <w:ind w:left="3116" w:hanging="212"/>
      </w:pPr>
      <w:rPr>
        <w:rFonts w:hint="default"/>
        <w:lang w:val="en-US" w:eastAsia="en-US" w:bidi="ar-SA"/>
      </w:rPr>
    </w:lvl>
    <w:lvl w:ilvl="5" w:tplc="F4F63974">
      <w:numFmt w:val="bullet"/>
      <w:lvlText w:val="•"/>
      <w:lvlJc w:val="left"/>
      <w:pPr>
        <w:ind w:left="3865" w:hanging="212"/>
      </w:pPr>
      <w:rPr>
        <w:rFonts w:hint="default"/>
        <w:lang w:val="en-US" w:eastAsia="en-US" w:bidi="ar-SA"/>
      </w:rPr>
    </w:lvl>
    <w:lvl w:ilvl="6" w:tplc="73C01072">
      <w:numFmt w:val="bullet"/>
      <w:lvlText w:val="•"/>
      <w:lvlJc w:val="left"/>
      <w:pPr>
        <w:ind w:left="4614" w:hanging="212"/>
      </w:pPr>
      <w:rPr>
        <w:rFonts w:hint="default"/>
        <w:lang w:val="en-US" w:eastAsia="en-US" w:bidi="ar-SA"/>
      </w:rPr>
    </w:lvl>
    <w:lvl w:ilvl="7" w:tplc="635AD2F0">
      <w:numFmt w:val="bullet"/>
      <w:lvlText w:val="•"/>
      <w:lvlJc w:val="left"/>
      <w:pPr>
        <w:ind w:left="5363" w:hanging="212"/>
      </w:pPr>
      <w:rPr>
        <w:rFonts w:hint="default"/>
        <w:lang w:val="en-US" w:eastAsia="en-US" w:bidi="ar-SA"/>
      </w:rPr>
    </w:lvl>
    <w:lvl w:ilvl="8" w:tplc="E37C8BFE">
      <w:numFmt w:val="bullet"/>
      <w:lvlText w:val="•"/>
      <w:lvlJc w:val="left"/>
      <w:pPr>
        <w:ind w:left="6112" w:hanging="212"/>
      </w:pPr>
      <w:rPr>
        <w:rFonts w:hint="default"/>
        <w:lang w:val="en-US" w:eastAsia="en-US" w:bidi="ar-S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F7D"/>
    <w:rsid w:val="00002FB7"/>
    <w:rsid w:val="00060942"/>
    <w:rsid w:val="000711D3"/>
    <w:rsid w:val="0007389A"/>
    <w:rsid w:val="00082FF8"/>
    <w:rsid w:val="00087B56"/>
    <w:rsid w:val="000949E5"/>
    <w:rsid w:val="000C3B85"/>
    <w:rsid w:val="000C74A7"/>
    <w:rsid w:val="000D45C9"/>
    <w:rsid w:val="000E1CAD"/>
    <w:rsid w:val="000E5551"/>
    <w:rsid w:val="00117F7D"/>
    <w:rsid w:val="001258C5"/>
    <w:rsid w:val="00137262"/>
    <w:rsid w:val="0014068C"/>
    <w:rsid w:val="001407E8"/>
    <w:rsid w:val="00143DA5"/>
    <w:rsid w:val="0015555E"/>
    <w:rsid w:val="00155EF1"/>
    <w:rsid w:val="001731C6"/>
    <w:rsid w:val="00191696"/>
    <w:rsid w:val="001A2C70"/>
    <w:rsid w:val="001B7A12"/>
    <w:rsid w:val="001D4FD9"/>
    <w:rsid w:val="00212870"/>
    <w:rsid w:val="00222D93"/>
    <w:rsid w:val="002314A8"/>
    <w:rsid w:val="00262DFF"/>
    <w:rsid w:val="0026635E"/>
    <w:rsid w:val="0028578E"/>
    <w:rsid w:val="00291CFC"/>
    <w:rsid w:val="0029679F"/>
    <w:rsid w:val="00297AA6"/>
    <w:rsid w:val="002A2A28"/>
    <w:rsid w:val="002B0120"/>
    <w:rsid w:val="002C53A3"/>
    <w:rsid w:val="002C6BB1"/>
    <w:rsid w:val="002D23E5"/>
    <w:rsid w:val="002E1DE7"/>
    <w:rsid w:val="002F3E92"/>
    <w:rsid w:val="002F41A7"/>
    <w:rsid w:val="002F70E6"/>
    <w:rsid w:val="003068B3"/>
    <w:rsid w:val="00324F01"/>
    <w:rsid w:val="00330107"/>
    <w:rsid w:val="00355E23"/>
    <w:rsid w:val="00356110"/>
    <w:rsid w:val="00367C64"/>
    <w:rsid w:val="003A1289"/>
    <w:rsid w:val="003A1F7D"/>
    <w:rsid w:val="003B5F5E"/>
    <w:rsid w:val="003C2E1A"/>
    <w:rsid w:val="003D0FC1"/>
    <w:rsid w:val="003D1244"/>
    <w:rsid w:val="003D2F3D"/>
    <w:rsid w:val="003E4AF0"/>
    <w:rsid w:val="003F3FAD"/>
    <w:rsid w:val="0042130B"/>
    <w:rsid w:val="0043473A"/>
    <w:rsid w:val="004419B5"/>
    <w:rsid w:val="00443EAA"/>
    <w:rsid w:val="004445E4"/>
    <w:rsid w:val="00445A7C"/>
    <w:rsid w:val="004B3D21"/>
    <w:rsid w:val="004C3690"/>
    <w:rsid w:val="004C3D17"/>
    <w:rsid w:val="004C7C8E"/>
    <w:rsid w:val="004D7B39"/>
    <w:rsid w:val="004E309A"/>
    <w:rsid w:val="004F48AD"/>
    <w:rsid w:val="005271D6"/>
    <w:rsid w:val="005307CE"/>
    <w:rsid w:val="005308CD"/>
    <w:rsid w:val="005555E5"/>
    <w:rsid w:val="005604A7"/>
    <w:rsid w:val="00565D01"/>
    <w:rsid w:val="005A2873"/>
    <w:rsid w:val="005A4EF6"/>
    <w:rsid w:val="005B409D"/>
    <w:rsid w:val="005D51D9"/>
    <w:rsid w:val="005E39A7"/>
    <w:rsid w:val="006008FB"/>
    <w:rsid w:val="00602449"/>
    <w:rsid w:val="00617903"/>
    <w:rsid w:val="00626F4B"/>
    <w:rsid w:val="00653AA1"/>
    <w:rsid w:val="00657E48"/>
    <w:rsid w:val="00662AEC"/>
    <w:rsid w:val="0068576A"/>
    <w:rsid w:val="006C5F51"/>
    <w:rsid w:val="006D5FD2"/>
    <w:rsid w:val="006F22E7"/>
    <w:rsid w:val="00711223"/>
    <w:rsid w:val="007159B4"/>
    <w:rsid w:val="00727A2C"/>
    <w:rsid w:val="00744A1A"/>
    <w:rsid w:val="00774316"/>
    <w:rsid w:val="00776533"/>
    <w:rsid w:val="00777B62"/>
    <w:rsid w:val="00783803"/>
    <w:rsid w:val="00793BBC"/>
    <w:rsid w:val="00794E43"/>
    <w:rsid w:val="007D71B9"/>
    <w:rsid w:val="007F3529"/>
    <w:rsid w:val="007F5E4A"/>
    <w:rsid w:val="007F6DCE"/>
    <w:rsid w:val="00831114"/>
    <w:rsid w:val="0083566F"/>
    <w:rsid w:val="00862C14"/>
    <w:rsid w:val="008B7D2E"/>
    <w:rsid w:val="008E1A07"/>
    <w:rsid w:val="008F7B7D"/>
    <w:rsid w:val="00907F15"/>
    <w:rsid w:val="00913A73"/>
    <w:rsid w:val="009143F0"/>
    <w:rsid w:val="00914CAC"/>
    <w:rsid w:val="009425B8"/>
    <w:rsid w:val="00955404"/>
    <w:rsid w:val="00990B63"/>
    <w:rsid w:val="009E1896"/>
    <w:rsid w:val="009F6D84"/>
    <w:rsid w:val="00A30BB9"/>
    <w:rsid w:val="00A576E6"/>
    <w:rsid w:val="00A76493"/>
    <w:rsid w:val="00A80227"/>
    <w:rsid w:val="00A95A3C"/>
    <w:rsid w:val="00AB72AD"/>
    <w:rsid w:val="00AC140D"/>
    <w:rsid w:val="00AC5738"/>
    <w:rsid w:val="00AD4AAA"/>
    <w:rsid w:val="00AD6C85"/>
    <w:rsid w:val="00B029A1"/>
    <w:rsid w:val="00B10439"/>
    <w:rsid w:val="00B11AE4"/>
    <w:rsid w:val="00B17792"/>
    <w:rsid w:val="00B373F5"/>
    <w:rsid w:val="00B4323F"/>
    <w:rsid w:val="00B445FC"/>
    <w:rsid w:val="00B71E84"/>
    <w:rsid w:val="00B761A1"/>
    <w:rsid w:val="00B860EA"/>
    <w:rsid w:val="00B91243"/>
    <w:rsid w:val="00B92010"/>
    <w:rsid w:val="00B96B6E"/>
    <w:rsid w:val="00BB79C1"/>
    <w:rsid w:val="00BD4161"/>
    <w:rsid w:val="00BE6DB6"/>
    <w:rsid w:val="00C15E84"/>
    <w:rsid w:val="00C213EA"/>
    <w:rsid w:val="00C2764F"/>
    <w:rsid w:val="00C32BE6"/>
    <w:rsid w:val="00C35AE0"/>
    <w:rsid w:val="00C440FC"/>
    <w:rsid w:val="00C50049"/>
    <w:rsid w:val="00C5690F"/>
    <w:rsid w:val="00C6475D"/>
    <w:rsid w:val="00C75343"/>
    <w:rsid w:val="00C77EF1"/>
    <w:rsid w:val="00C82DEC"/>
    <w:rsid w:val="00C83314"/>
    <w:rsid w:val="00C96AE2"/>
    <w:rsid w:val="00C9781B"/>
    <w:rsid w:val="00CB3A10"/>
    <w:rsid w:val="00CD1799"/>
    <w:rsid w:val="00CD6ACC"/>
    <w:rsid w:val="00CE4A52"/>
    <w:rsid w:val="00CE51B0"/>
    <w:rsid w:val="00CF1715"/>
    <w:rsid w:val="00D05C2C"/>
    <w:rsid w:val="00D1471B"/>
    <w:rsid w:val="00D16DEE"/>
    <w:rsid w:val="00D16E51"/>
    <w:rsid w:val="00D23E02"/>
    <w:rsid w:val="00D3518E"/>
    <w:rsid w:val="00D50B8E"/>
    <w:rsid w:val="00D679F0"/>
    <w:rsid w:val="00DA1828"/>
    <w:rsid w:val="00DB1FB0"/>
    <w:rsid w:val="00DB7C74"/>
    <w:rsid w:val="00DC0285"/>
    <w:rsid w:val="00DD01C8"/>
    <w:rsid w:val="00DD76BF"/>
    <w:rsid w:val="00E16BD9"/>
    <w:rsid w:val="00E25C2A"/>
    <w:rsid w:val="00E5551A"/>
    <w:rsid w:val="00E600E1"/>
    <w:rsid w:val="00E70959"/>
    <w:rsid w:val="00E84A17"/>
    <w:rsid w:val="00EB341A"/>
    <w:rsid w:val="00ED5F62"/>
    <w:rsid w:val="00EF2313"/>
    <w:rsid w:val="00F1276A"/>
    <w:rsid w:val="00F13583"/>
    <w:rsid w:val="00F25F0D"/>
    <w:rsid w:val="00F35E8F"/>
    <w:rsid w:val="00F714A1"/>
    <w:rsid w:val="00FA54FA"/>
    <w:rsid w:val="00FB1FCF"/>
    <w:rsid w:val="00FB4BC3"/>
    <w:rsid w:val="00FC1720"/>
    <w:rsid w:val="00FD0047"/>
    <w:rsid w:val="00FD0A22"/>
    <w:rsid w:val="00FD3288"/>
    <w:rsid w:val="00FD48FE"/>
    <w:rsid w:val="00FD5207"/>
    <w:rsid w:val="00FE43F7"/>
    <w:rsid w:val="00FF2B17"/>
    <w:rsid w:val="00FF6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C886E"/>
  <w15:chartTrackingRefBased/>
  <w15:docId w15:val="{CA2F69CE-6213-404E-97CE-466AB9D3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6"/>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Ligii">
    <w:name w:val="05.Lời giải"/>
    <w:basedOn w:val="Normal"/>
    <w:link w:val="05LigiiChar"/>
    <w:qFormat/>
    <w:rsid w:val="00FD5207"/>
    <w:pPr>
      <w:tabs>
        <w:tab w:val="left" w:pos="425"/>
      </w:tabs>
      <w:autoSpaceDE w:val="0"/>
      <w:autoSpaceDN w:val="0"/>
      <w:adjustRightInd w:val="0"/>
      <w:spacing w:before="0" w:after="0" w:line="288" w:lineRule="auto"/>
      <w:jc w:val="both"/>
    </w:pPr>
    <w:rPr>
      <w:b/>
      <w:noProof/>
      <w:color w:val="000000"/>
      <w:szCs w:val="24"/>
      <w:lang w:val="vi-VN"/>
    </w:rPr>
  </w:style>
  <w:style w:type="character" w:customStyle="1" w:styleId="05LigiiChar">
    <w:name w:val="05.Lời giải Char"/>
    <w:link w:val="05Ligii"/>
    <w:locked/>
    <w:rsid w:val="00FD5207"/>
    <w:rPr>
      <w:b/>
      <w:noProof/>
      <w:color w:val="000000"/>
      <w:szCs w:val="24"/>
      <w:lang w:val="vi-VN"/>
    </w:rPr>
  </w:style>
  <w:style w:type="paragraph" w:styleId="Footer">
    <w:name w:val="footer"/>
    <w:basedOn w:val="Normal"/>
    <w:link w:val="FooterChar"/>
    <w:uiPriority w:val="99"/>
    <w:unhideWhenUsed/>
    <w:rsid w:val="00117F7D"/>
    <w:pPr>
      <w:tabs>
        <w:tab w:val="center" w:pos="4153"/>
        <w:tab w:val="right" w:pos="8306"/>
      </w:tabs>
      <w:snapToGrid w:val="0"/>
      <w:spacing w:before="0" w:after="0"/>
    </w:pPr>
    <w:rPr>
      <w:rFonts w:eastAsia="Times New Roman"/>
      <w:bCs/>
      <w:sz w:val="18"/>
      <w:szCs w:val="18"/>
    </w:rPr>
  </w:style>
  <w:style w:type="character" w:customStyle="1" w:styleId="FooterChar">
    <w:name w:val="Footer Char"/>
    <w:basedOn w:val="DefaultParagraphFont"/>
    <w:link w:val="Footer"/>
    <w:uiPriority w:val="99"/>
    <w:rsid w:val="00117F7D"/>
    <w:rPr>
      <w:rFonts w:eastAsia="Times New Roman"/>
      <w:bCs/>
      <w:sz w:val="18"/>
      <w:szCs w:val="18"/>
    </w:rPr>
  </w:style>
  <w:style w:type="paragraph" w:customStyle="1" w:styleId="TableParagraph">
    <w:name w:val="Table Paragraph"/>
    <w:basedOn w:val="Normal"/>
    <w:uiPriority w:val="1"/>
    <w:qFormat/>
    <w:rsid w:val="00117F7D"/>
    <w:pPr>
      <w:spacing w:before="0" w:after="0"/>
    </w:pPr>
    <w:rPr>
      <w:rFonts w:eastAsia="Times New Roman"/>
      <w:bCs/>
      <w:szCs w:val="24"/>
    </w:rPr>
  </w:style>
  <w:style w:type="paragraph" w:styleId="Header">
    <w:name w:val="header"/>
    <w:basedOn w:val="Normal"/>
    <w:link w:val="HeaderChar"/>
    <w:uiPriority w:val="99"/>
    <w:unhideWhenUsed/>
    <w:rsid w:val="00D23E02"/>
    <w:pPr>
      <w:tabs>
        <w:tab w:val="center" w:pos="4680"/>
        <w:tab w:val="right" w:pos="9360"/>
      </w:tabs>
      <w:spacing w:before="0" w:after="0"/>
    </w:pPr>
  </w:style>
  <w:style w:type="character" w:customStyle="1" w:styleId="HeaderChar">
    <w:name w:val="Header Char"/>
    <w:basedOn w:val="DefaultParagraphFont"/>
    <w:link w:val="Header"/>
    <w:uiPriority w:val="99"/>
    <w:rsid w:val="00D23E02"/>
  </w:style>
  <w:style w:type="character" w:customStyle="1" w:styleId="fontstyle01">
    <w:name w:val="fontstyle01"/>
    <w:basedOn w:val="DefaultParagraphFont"/>
    <w:rsid w:val="00657E48"/>
    <w:rPr>
      <w:rFonts w:ascii="TimesNewRomanPS-BoldMT" w:hAnsi="TimesNewRomanPS-BoldMT" w:hint="default"/>
      <w:b/>
      <w:bCs/>
      <w:i w:val="0"/>
      <w:iCs w:val="0"/>
      <w:color w:val="000000"/>
      <w:sz w:val="26"/>
      <w:szCs w:val="26"/>
    </w:rPr>
  </w:style>
  <w:style w:type="paragraph" w:styleId="ListParagraph">
    <w:name w:val="List Paragraph"/>
    <w:basedOn w:val="Normal"/>
    <w:uiPriority w:val="34"/>
    <w:qFormat/>
    <w:rsid w:val="002C6B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57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4</Pages>
  <Words>876</Words>
  <Characters>4994</Characters>
  <Application>Microsoft Office Word</Application>
  <DocSecurity>0</DocSecurity>
  <Lines>41</Lines>
  <Paragraphs>11</Paragraphs>
  <ScaleCrop>false</ScaleCrop>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80</cp:revision>
  <dcterms:created xsi:type="dcterms:W3CDTF">2025-12-05T02:56:00Z</dcterms:created>
  <dcterms:modified xsi:type="dcterms:W3CDTF">2025-12-05T07:13:00Z</dcterms:modified>
</cp:coreProperties>
</file>