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5785" w14:textId="77777777" w:rsidR="002C3441" w:rsidRPr="009D4B4A" w:rsidRDefault="002C3441" w:rsidP="002C3441">
      <w:pPr>
        <w:pStyle w:val="NormalWeb"/>
        <w:spacing w:before="0" w:beforeAutospacing="0" w:after="0" w:afterAutospacing="0"/>
        <w:ind w:firstLine="567"/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                    </w:t>
      </w:r>
      <w:r w:rsidRPr="009D4B4A">
        <w:rPr>
          <w:b/>
          <w:sz w:val="28"/>
          <w:szCs w:val="28"/>
          <w:lang w:val="en-US"/>
        </w:rPr>
        <w:t>NỘI DUNG ÔN TẬP GIỮA KÌ-GDKT&amp;PL LỚP 12</w:t>
      </w:r>
    </w:p>
    <w:p w14:paraId="6B2169D2" w14:textId="77777777" w:rsidR="002C3441" w:rsidRPr="00F355E3" w:rsidRDefault="002C3441" w:rsidP="002C3441">
      <w:pPr>
        <w:pStyle w:val="NormalWeb"/>
        <w:spacing w:before="0" w:beforeAutospacing="0" w:after="0" w:afterAutospacing="0"/>
        <w:ind w:firstLine="567"/>
        <w:rPr>
          <w:b/>
        </w:rPr>
      </w:pPr>
      <w:r w:rsidRPr="00F355E3">
        <w:rPr>
          <w:b/>
        </w:rPr>
        <w:t>I. PHẠM VI KIẾN THỨC CẦN KIỂM TRA</w:t>
      </w:r>
    </w:p>
    <w:p w14:paraId="7BE59BB1" w14:textId="77777777" w:rsidR="002C3441" w:rsidRPr="00F355E3" w:rsidRDefault="002C3441" w:rsidP="002C3441">
      <w:pPr>
        <w:pStyle w:val="NormalWeb"/>
        <w:spacing w:before="0" w:beforeAutospacing="0" w:after="0" w:afterAutospacing="0"/>
        <w:ind w:firstLine="567"/>
      </w:pPr>
      <w:r w:rsidRPr="00F355E3">
        <w:t>Kiểm tra các đơn vị kiến thức đã học trong nửa đầu học kỳ 1 gồm các bài và chủ đề sau</w:t>
      </w:r>
    </w:p>
    <w:p w14:paraId="3292BFA0" w14:textId="77777777" w:rsidR="002C3441" w:rsidRPr="00F355E3" w:rsidRDefault="002C3441" w:rsidP="002C3441">
      <w:pPr>
        <w:ind w:firstLine="720"/>
        <w:rPr>
          <w:color w:val="000000"/>
          <w:lang w:val="vi-VN"/>
        </w:rPr>
      </w:pPr>
      <w:r w:rsidRPr="00F355E3">
        <w:rPr>
          <w:color w:val="000000"/>
          <w:lang w:val="vi-VN"/>
        </w:rPr>
        <w:t xml:space="preserve">Bài 1: Tăng trưởng và phát triển kinh tế </w:t>
      </w:r>
    </w:p>
    <w:p w14:paraId="42CE2D60" w14:textId="77777777" w:rsidR="002C3441" w:rsidRPr="00F355E3" w:rsidRDefault="002C3441" w:rsidP="002C3441">
      <w:pPr>
        <w:ind w:firstLine="720"/>
        <w:rPr>
          <w:color w:val="000000"/>
          <w:lang w:val="vi-VN"/>
        </w:rPr>
      </w:pPr>
      <w:r w:rsidRPr="00F355E3">
        <w:rPr>
          <w:color w:val="000000"/>
          <w:lang w:val="vi-VN"/>
        </w:rPr>
        <w:t>Bài 2: Hội nhập kinh tế quốc tế</w:t>
      </w:r>
    </w:p>
    <w:p w14:paraId="7AAF83F4" w14:textId="77777777" w:rsidR="002C3441" w:rsidRPr="00F355E3" w:rsidRDefault="002C3441" w:rsidP="002C3441">
      <w:pPr>
        <w:ind w:firstLine="720"/>
        <w:rPr>
          <w:color w:val="000000"/>
          <w:lang w:val="vi-VN"/>
        </w:rPr>
      </w:pPr>
      <w:r w:rsidRPr="00F355E3">
        <w:rPr>
          <w:color w:val="000000"/>
          <w:lang w:val="vi-VN"/>
        </w:rPr>
        <w:t>Bài 3: Bảo hiểm</w:t>
      </w:r>
    </w:p>
    <w:p w14:paraId="3A661DCE" w14:textId="77777777" w:rsidR="002C3441" w:rsidRPr="00F355E3" w:rsidRDefault="002C3441" w:rsidP="002C3441">
      <w:pPr>
        <w:ind w:firstLine="720"/>
        <w:rPr>
          <w:color w:val="000000"/>
          <w:lang w:val="vi-VN"/>
        </w:rPr>
      </w:pPr>
      <w:r w:rsidRPr="00F355E3">
        <w:rPr>
          <w:color w:val="000000"/>
          <w:lang w:val="vi-VN"/>
        </w:rPr>
        <w:t>Bài 4: An sinh xã hội</w:t>
      </w:r>
    </w:p>
    <w:p w14:paraId="7A922C8B" w14:textId="77777777" w:rsidR="002C3441" w:rsidRPr="00F355E3" w:rsidRDefault="002C3441" w:rsidP="002C3441">
      <w:pPr>
        <w:ind w:firstLine="567"/>
        <w:rPr>
          <w:b/>
          <w:bCs/>
          <w:lang w:val="vi-VN"/>
        </w:rPr>
      </w:pPr>
      <w:r w:rsidRPr="00F355E3">
        <w:rPr>
          <w:b/>
          <w:bCs/>
          <w:lang w:val="vi-VN"/>
        </w:rPr>
        <w:t>II. HÌNH THỨC KIỂM TRA:</w:t>
      </w:r>
    </w:p>
    <w:p w14:paraId="54C3BFFD" w14:textId="77777777" w:rsidR="002C3441" w:rsidRPr="00F355E3" w:rsidRDefault="002C3441" w:rsidP="002C3441">
      <w:pPr>
        <w:ind w:firstLine="567"/>
        <w:rPr>
          <w:lang w:val="vi-VN"/>
        </w:rPr>
      </w:pPr>
      <w:r w:rsidRPr="00F355E3">
        <w:rPr>
          <w:bCs/>
          <w:lang w:val="vi-VN"/>
        </w:rPr>
        <w:t>- Kiểm tra tập trung tại lớp</w:t>
      </w:r>
    </w:p>
    <w:p w14:paraId="74A93189" w14:textId="77777777" w:rsidR="002C3441" w:rsidRPr="00F355E3" w:rsidRDefault="002C3441" w:rsidP="002C3441">
      <w:pPr>
        <w:pStyle w:val="NormalWeb"/>
        <w:spacing w:before="0" w:beforeAutospacing="0" w:after="0" w:afterAutospacing="0"/>
        <w:ind w:firstLine="567"/>
        <w:jc w:val="both"/>
        <w:rPr>
          <w:i/>
        </w:rPr>
      </w:pPr>
      <w:r w:rsidRPr="00F355E3">
        <w:t xml:space="preserve">- Kiểm tra theo </w:t>
      </w:r>
      <w:r w:rsidRPr="000C0F81">
        <w:t>quy định của Bộ.</w:t>
      </w:r>
      <w:r w:rsidRPr="00F355E3">
        <w:t xml:space="preserve"> Các câu hỏi dựa theo cấu trúc định dạng đề thi 2025 do Bộ Giáo dục công bố</w:t>
      </w:r>
    </w:p>
    <w:p w14:paraId="19DE52CD" w14:textId="77777777" w:rsidR="002C3441" w:rsidRPr="00F355E3" w:rsidRDefault="002C3441" w:rsidP="002C3441">
      <w:pPr>
        <w:pStyle w:val="NormalWeb"/>
        <w:spacing w:before="0" w:beforeAutospacing="0" w:after="0" w:afterAutospacing="0"/>
        <w:ind w:firstLine="567"/>
        <w:jc w:val="both"/>
        <w:rPr>
          <w:lang w:val="it-IT"/>
        </w:rPr>
      </w:pPr>
      <w:r w:rsidRPr="00F355E3">
        <w:rPr>
          <w:i/>
          <w:lang w:val="it-IT"/>
        </w:rPr>
        <w:t xml:space="preserve">- </w:t>
      </w:r>
      <w:r w:rsidRPr="00F355E3">
        <w:rPr>
          <w:lang w:val="it-IT"/>
        </w:rPr>
        <w:t xml:space="preserve">Kiêm tra theo ma trận và đặc tả </w:t>
      </w:r>
    </w:p>
    <w:p w14:paraId="011B4A09" w14:textId="77777777" w:rsidR="002C3441" w:rsidRDefault="002C3441" w:rsidP="002C3441">
      <w:pPr>
        <w:ind w:firstLine="567"/>
        <w:rPr>
          <w:b/>
        </w:rPr>
      </w:pPr>
      <w:r w:rsidRPr="008A468D">
        <w:rPr>
          <w:b/>
        </w:rPr>
        <w:t>I</w:t>
      </w:r>
      <w:r>
        <w:rPr>
          <w:b/>
        </w:rPr>
        <w:t>II</w:t>
      </w:r>
      <w:r w:rsidRPr="008A468D">
        <w:rPr>
          <w:b/>
        </w:rPr>
        <w:t>. MA TRẬN VÀ ĐẶC TẢ ĐỀ KIỂM TRA</w:t>
      </w:r>
    </w:p>
    <w:tbl>
      <w:tblPr>
        <w:tblW w:w="10241" w:type="dxa"/>
        <w:tblInd w:w="103" w:type="dxa"/>
        <w:tblLook w:val="0000" w:firstRow="0" w:lastRow="0" w:firstColumn="0" w:lastColumn="0" w:noHBand="0" w:noVBand="0"/>
      </w:tblPr>
      <w:tblGrid>
        <w:gridCol w:w="505"/>
        <w:gridCol w:w="900"/>
        <w:gridCol w:w="1120"/>
        <w:gridCol w:w="561"/>
        <w:gridCol w:w="628"/>
        <w:gridCol w:w="572"/>
        <w:gridCol w:w="561"/>
        <w:gridCol w:w="628"/>
        <w:gridCol w:w="572"/>
        <w:gridCol w:w="561"/>
        <w:gridCol w:w="628"/>
        <w:gridCol w:w="572"/>
        <w:gridCol w:w="561"/>
        <w:gridCol w:w="628"/>
        <w:gridCol w:w="572"/>
        <w:gridCol w:w="672"/>
      </w:tblGrid>
      <w:tr w:rsidR="002C3441" w:rsidRPr="00F10D94" w14:paraId="64154D6C" w14:textId="77777777" w:rsidTr="00240B9E">
        <w:trPr>
          <w:trHeight w:val="54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DA4B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TT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2A5E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Chủ đề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2330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  <w:t>Bài</w:t>
            </w:r>
          </w:p>
        </w:tc>
        <w:tc>
          <w:tcPr>
            <w:tcW w:w="52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D216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Mức độ và năng lực được đánh giá</w:t>
            </w:r>
          </w:p>
        </w:tc>
        <w:tc>
          <w:tcPr>
            <w:tcW w:w="1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A7454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Tổng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885D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Tỷ lệ</w:t>
            </w: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br/>
              <w:t>%</w:t>
            </w: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br/>
              <w:t>Điểm</w:t>
            </w:r>
          </w:p>
        </w:tc>
      </w:tr>
      <w:tr w:rsidR="002C3441" w:rsidRPr="00F10D94" w14:paraId="0282AC36" w14:textId="77777777" w:rsidTr="00240B9E">
        <w:trPr>
          <w:trHeight w:val="40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8F8" w14:textId="77777777" w:rsidR="002C3441" w:rsidRPr="00F10D94" w:rsidRDefault="002C3441" w:rsidP="00240B9E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8AE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42BB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F0A1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Nhiều lựa chọn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0B28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Đúng sai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DFFD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Tự luận</w:t>
            </w:r>
          </w:p>
        </w:tc>
        <w:tc>
          <w:tcPr>
            <w:tcW w:w="17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D150" w14:textId="77777777" w:rsidR="002C3441" w:rsidRPr="00F10D94" w:rsidRDefault="002C3441" w:rsidP="00240B9E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330" w14:textId="77777777" w:rsidR="002C3441" w:rsidRPr="00F10D94" w:rsidRDefault="002C3441" w:rsidP="00240B9E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</w:tr>
      <w:tr w:rsidR="002C3441" w:rsidRPr="00F10D94" w14:paraId="4729736E" w14:textId="77777777" w:rsidTr="00240B9E">
        <w:trPr>
          <w:trHeight w:val="40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49F0" w14:textId="77777777" w:rsidR="002C3441" w:rsidRPr="00F10D94" w:rsidRDefault="002C3441" w:rsidP="00240B9E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707A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E591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2"/>
                <w:szCs w:val="22"/>
                <w:lang w:val="vi-VN" w:eastAsia="ko-K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BF12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F5BF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82EB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45BE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51BA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D4640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D04DB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005EB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09B2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DF49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Biết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C365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Hiểu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C54C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Vận</w:t>
            </w: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B2A7" w14:textId="77777777" w:rsidR="002C3441" w:rsidRPr="00F10D94" w:rsidRDefault="002C3441" w:rsidP="00240B9E">
            <w:pPr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</w:p>
        </w:tc>
      </w:tr>
      <w:tr w:rsidR="002C3441" w:rsidRPr="00F10D94" w14:paraId="6181FC4F" w14:textId="77777777" w:rsidTr="00240B9E">
        <w:trPr>
          <w:trHeight w:val="121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16BC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E09F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 xml:space="preserve">Chủ đề 1: 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Tăng trưởng và phát triển kinh tế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01AF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Bài 1: Tăng trưởng và phát triển kinh tế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932E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C01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C02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C03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283F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C19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DF3D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05A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66A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1A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3A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FB18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1D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2</w:t>
            </w:r>
            <w:r>
              <w:rPr>
                <w:rFonts w:eastAsia="Batang"/>
                <w:sz w:val="20"/>
                <w:szCs w:val="20"/>
                <w:lang w:eastAsia="ko-KR"/>
              </w:rPr>
              <w:t>B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3B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AD2C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4894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1634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2AAD2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23B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ECD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A0E9" w14:textId="77777777" w:rsidR="002C3441" w:rsidRPr="00F10D94" w:rsidRDefault="002C3441" w:rsidP="00240B9E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F10D94">
              <w:rPr>
                <w:rFonts w:eastAsia="Batang"/>
                <w:sz w:val="22"/>
                <w:szCs w:val="22"/>
                <w:lang w:val="vi-VN" w:eastAsia="ko-KR"/>
              </w:rPr>
              <w:t>27,5</w:t>
            </w:r>
          </w:p>
        </w:tc>
      </w:tr>
      <w:tr w:rsidR="002C3441" w:rsidRPr="00F10D94" w14:paraId="140AF56A" w14:textId="77777777" w:rsidTr="00240B9E">
        <w:trPr>
          <w:trHeight w:val="114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95198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C077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 xml:space="preserve">Chủ đề 2: 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Hội nhập kinh tế quốc tế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3280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Bài 2: Hội nhập kinh tế quốc tế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4346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C04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C05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C06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A820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A958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6704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DA53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2A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5BC6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2C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888E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9052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6072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DA46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4F6D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D194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F175" w14:textId="77777777" w:rsidR="002C3441" w:rsidRPr="00F10D94" w:rsidRDefault="002C3441" w:rsidP="00240B9E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F10D94">
              <w:rPr>
                <w:rFonts w:eastAsia="Batang"/>
                <w:sz w:val="22"/>
                <w:szCs w:val="22"/>
                <w:lang w:val="vi-VN" w:eastAsia="ko-KR"/>
              </w:rPr>
              <w:t>17,5</w:t>
            </w:r>
          </w:p>
        </w:tc>
      </w:tr>
      <w:tr w:rsidR="002C3441" w:rsidRPr="00F10D94" w14:paraId="0F345183" w14:textId="77777777" w:rsidTr="00240B9E">
        <w:trPr>
          <w:trHeight w:val="116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AA2B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DF21C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 xml:space="preserve">Chủ đề 3: 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Bảo hiểm và an sinh xã hội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08BE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Bài 3: Bảo hiểm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426E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C07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C08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C09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54E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C22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C24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B459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AE6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407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0506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1C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4A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4B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4C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915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BDF8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C25D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3983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144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1EE42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425A" w14:textId="77777777" w:rsidR="002C3441" w:rsidRPr="00F10D94" w:rsidRDefault="002C3441" w:rsidP="00240B9E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F10D94">
              <w:rPr>
                <w:rFonts w:eastAsia="Batang"/>
                <w:sz w:val="22"/>
                <w:szCs w:val="22"/>
                <w:lang w:val="vi-VN" w:eastAsia="ko-KR"/>
              </w:rPr>
              <w:t>25</w:t>
            </w:r>
          </w:p>
        </w:tc>
      </w:tr>
      <w:tr w:rsidR="002C3441" w:rsidRPr="00F10D94" w14:paraId="461B3F27" w14:textId="77777777" w:rsidTr="00240B9E">
        <w:trPr>
          <w:trHeight w:val="123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C7C2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74E0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E8E9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Bài 4: An sinh xã hội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1D58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C10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C11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C12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85A0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C17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C18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C23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F7A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0D7A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AE0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4D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419F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2D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3C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3D</w:t>
            </w: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br/>
              <w:t>1B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4CFF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C37B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0E70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C6D6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EC03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1B1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04E9" w14:textId="77777777" w:rsidR="002C3441" w:rsidRPr="00F10D94" w:rsidRDefault="002C3441" w:rsidP="00240B9E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F10D94">
              <w:rPr>
                <w:rFonts w:eastAsia="Batang"/>
                <w:sz w:val="22"/>
                <w:szCs w:val="22"/>
                <w:lang w:val="vi-VN" w:eastAsia="ko-KR"/>
              </w:rPr>
              <w:t>30</w:t>
            </w:r>
          </w:p>
        </w:tc>
      </w:tr>
      <w:tr w:rsidR="002C3441" w:rsidRPr="00F10D94" w14:paraId="43BC6CDC" w14:textId="77777777" w:rsidTr="00240B9E">
        <w:trPr>
          <w:trHeight w:val="33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529336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Tổng số câu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4280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181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2FC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F9279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1A1B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31BC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CE6B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9F88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1B3E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F6A8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82C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7D1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6D5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100</w:t>
            </w:r>
          </w:p>
        </w:tc>
      </w:tr>
      <w:tr w:rsidR="002C3441" w:rsidRPr="00F10D94" w14:paraId="3DCADC9D" w14:textId="77777777" w:rsidTr="00240B9E">
        <w:trPr>
          <w:trHeight w:val="33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A90DFD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Tổng số điểm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6320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98FA7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C904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860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AF40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10C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822C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A57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3A52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13D5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CD7D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3,0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F8AB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3,0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A42B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10</w:t>
            </w:r>
          </w:p>
        </w:tc>
      </w:tr>
      <w:tr w:rsidR="002C3441" w:rsidRPr="00F10D94" w14:paraId="74CD273A" w14:textId="77777777" w:rsidTr="00240B9E">
        <w:trPr>
          <w:trHeight w:val="336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7E4874" w14:textId="77777777" w:rsidR="002C3441" w:rsidRPr="00F10D94" w:rsidRDefault="002C3441" w:rsidP="00240B9E">
            <w:pPr>
              <w:jc w:val="center"/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b/>
                <w:bCs/>
                <w:sz w:val="20"/>
                <w:szCs w:val="20"/>
                <w:lang w:val="vi-VN" w:eastAsia="ko-KR"/>
              </w:rPr>
              <w:t>Tỷ lệ %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66AD" w14:textId="77777777" w:rsidR="002C3441" w:rsidRPr="00F10D94" w:rsidRDefault="002C3441" w:rsidP="00240B9E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F10D94">
              <w:rPr>
                <w:rFonts w:eastAsia="Batang"/>
                <w:sz w:val="22"/>
                <w:szCs w:val="22"/>
                <w:lang w:val="vi-VN" w:eastAsia="ko-KR"/>
              </w:rPr>
              <w:t>60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E133" w14:textId="77777777" w:rsidR="002C3441" w:rsidRPr="00F10D94" w:rsidRDefault="002C3441" w:rsidP="00240B9E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  <w:r w:rsidRPr="00F10D94">
              <w:rPr>
                <w:rFonts w:eastAsia="Batang"/>
                <w:sz w:val="22"/>
                <w:szCs w:val="22"/>
                <w:lang w:val="vi-VN" w:eastAsia="ko-KR"/>
              </w:rPr>
              <w:t>40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4002" w14:textId="77777777" w:rsidR="002C3441" w:rsidRPr="00F10D94" w:rsidRDefault="002C3441" w:rsidP="00240B9E">
            <w:pPr>
              <w:jc w:val="center"/>
              <w:rPr>
                <w:rFonts w:eastAsia="Batang"/>
                <w:sz w:val="22"/>
                <w:szCs w:val="22"/>
                <w:lang w:val="vi-VN" w:eastAsia="ko-K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8ECE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34E6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4103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C151" w14:textId="77777777" w:rsidR="002C3441" w:rsidRPr="00F10D94" w:rsidRDefault="002C3441" w:rsidP="00240B9E">
            <w:pPr>
              <w:jc w:val="center"/>
              <w:rPr>
                <w:rFonts w:eastAsia="Batang"/>
                <w:sz w:val="20"/>
                <w:szCs w:val="20"/>
                <w:lang w:val="vi-VN" w:eastAsia="ko-KR"/>
              </w:rPr>
            </w:pPr>
            <w:r w:rsidRPr="00F10D94">
              <w:rPr>
                <w:rFonts w:eastAsia="Batang"/>
                <w:sz w:val="20"/>
                <w:szCs w:val="20"/>
                <w:lang w:val="vi-VN" w:eastAsia="ko-KR"/>
              </w:rPr>
              <w:t>100</w:t>
            </w:r>
          </w:p>
        </w:tc>
      </w:tr>
    </w:tbl>
    <w:p w14:paraId="7D66D500" w14:textId="77777777" w:rsidR="002C3441" w:rsidRDefault="002C3441" w:rsidP="002C3441">
      <w:pPr>
        <w:ind w:firstLine="567"/>
        <w:rPr>
          <w:b/>
        </w:rPr>
      </w:pPr>
    </w:p>
    <w:p w14:paraId="457921FF" w14:textId="77777777" w:rsidR="00164DA0" w:rsidRDefault="00164DA0"/>
    <w:sectPr w:rsidR="0016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41"/>
    <w:rsid w:val="00063708"/>
    <w:rsid w:val="00164DA0"/>
    <w:rsid w:val="002C3441"/>
    <w:rsid w:val="00C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72C4"/>
  <w15:chartTrackingRefBased/>
  <w15:docId w15:val="{C16272AF-3652-4725-938B-F95EE692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4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rsid w:val="002C3441"/>
    <w:pPr>
      <w:spacing w:before="100" w:beforeAutospacing="1" w:after="100" w:afterAutospacing="1"/>
    </w:pPr>
    <w:rPr>
      <w:rFonts w:eastAsia="Batang"/>
      <w:lang w:val="vi-VN" w:eastAsia="ko-KR"/>
    </w:rPr>
  </w:style>
  <w:style w:type="character" w:customStyle="1" w:styleId="NormalWebChar">
    <w:name w:val="Normal (Web) Char"/>
    <w:link w:val="NormalWeb"/>
    <w:rsid w:val="002C3441"/>
    <w:rPr>
      <w:rFonts w:ascii="Times New Roman" w:eastAsia="Batang" w:hAnsi="Times New Roman" w:cs="Times New Roman"/>
      <w:kern w:val="0"/>
      <w:lang w:val="vi-VN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973</Characters>
  <Application>Microsoft Office Word</Application>
  <DocSecurity>0</DocSecurity>
  <Lines>324</Lines>
  <Paragraphs>106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 Pham</dc:creator>
  <cp:keywords/>
  <dc:description/>
  <cp:lastModifiedBy>Hue Pham</cp:lastModifiedBy>
  <cp:revision>1</cp:revision>
  <dcterms:created xsi:type="dcterms:W3CDTF">2025-10-15T14:33:00Z</dcterms:created>
  <dcterms:modified xsi:type="dcterms:W3CDTF">2025-10-15T14:33:00Z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2025-10-15T14:33:34Z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90813241-c0c1-47b8-89bc-030dea3612ba</vt:lpwstr>
  </property>
  <property fmtid="{D5CDD505-2E9C-101B-9397-08002B2CF9AE}" pid="7" name="MSIP_Label_defa4170-0d19-0005-0004-bc88714345d2_ActionId">
    <vt:lpwstr>2bd3842f-7eb0-4456-a6b4-5f49e404764a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